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DF" w:rsidRPr="006129C4" w:rsidRDefault="003E0BDF" w:rsidP="003E0BDF">
      <w:pPr>
        <w:pStyle w:val="ConsPlusTitle"/>
        <w:widowControl/>
        <w:suppressAutoHyphens/>
        <w:jc w:val="center"/>
        <w:outlineLvl w:val="0"/>
        <w:rPr>
          <w:b w:val="0"/>
        </w:rPr>
      </w:pPr>
    </w:p>
    <w:p w:rsidR="003E0BDF" w:rsidRPr="006129C4" w:rsidRDefault="003E0BDF" w:rsidP="003E0BDF">
      <w:pPr>
        <w:pStyle w:val="ConsPlusTitle"/>
        <w:widowControl/>
        <w:suppressAutoHyphens/>
        <w:jc w:val="center"/>
        <w:outlineLvl w:val="0"/>
        <w:rPr>
          <w:b w:val="0"/>
        </w:rPr>
      </w:pPr>
    </w:p>
    <w:p w:rsidR="003E0BDF" w:rsidRPr="006129C4" w:rsidRDefault="003E0BDF" w:rsidP="003E0BDF">
      <w:pPr>
        <w:pStyle w:val="ConsPlusTitle"/>
        <w:widowControl/>
        <w:suppressAutoHyphens/>
        <w:jc w:val="center"/>
        <w:outlineLvl w:val="0"/>
        <w:rPr>
          <w:b w:val="0"/>
        </w:rPr>
      </w:pPr>
    </w:p>
    <w:p w:rsidR="003E0BDF" w:rsidRPr="006129C4" w:rsidRDefault="003E0BDF" w:rsidP="003E0BDF">
      <w:pPr>
        <w:pStyle w:val="ConsPlusTitle"/>
        <w:widowControl/>
        <w:suppressAutoHyphens/>
        <w:jc w:val="center"/>
        <w:outlineLvl w:val="0"/>
        <w:rPr>
          <w:b w:val="0"/>
        </w:rPr>
      </w:pPr>
    </w:p>
    <w:p w:rsidR="003E0BDF" w:rsidRPr="001C29BA" w:rsidRDefault="003E0BDF" w:rsidP="003E0BDF">
      <w:pPr>
        <w:tabs>
          <w:tab w:val="right" w:pos="9923"/>
        </w:tabs>
        <w:spacing w:before="60"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1C29BA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</w:t>
      </w:r>
      <w:r w:rsidRPr="001C29B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№ 1351</w:t>
      </w:r>
    </w:p>
    <w:p w:rsidR="003E0BDF" w:rsidRPr="001C29BA" w:rsidRDefault="003E0BDF" w:rsidP="003E0BDF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1C29BA">
        <w:rPr>
          <w:rFonts w:ascii="Times New Roman" w:hAnsi="Times New Roman" w:cs="Times New Roman"/>
          <w:color w:val="FFFFFF" w:themeColor="background1"/>
          <w:sz w:val="28"/>
          <w:szCs w:val="28"/>
        </w:rPr>
        <w:t>г. Екатеринбург</w:t>
      </w:r>
    </w:p>
    <w:p w:rsidR="003E0BDF" w:rsidRPr="006129C4" w:rsidRDefault="003E0BDF" w:rsidP="003E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BDF" w:rsidRPr="006129C4" w:rsidRDefault="003E0BDF" w:rsidP="003E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E66" w:rsidRPr="00E93E66" w:rsidRDefault="00E93E66" w:rsidP="00E93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E6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некоторые правовые акты</w:t>
      </w:r>
    </w:p>
    <w:p w:rsidR="00E93E66" w:rsidRDefault="00E93E66" w:rsidP="00E93E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E66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93E66">
        <w:rPr>
          <w:rFonts w:ascii="Times New Roman" w:hAnsi="Times New Roman" w:cs="Times New Roman"/>
          <w:b/>
          <w:bCs/>
          <w:sz w:val="28"/>
          <w:szCs w:val="28"/>
        </w:rPr>
        <w:t>вердловской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сфере реализации инвестиционных проектов в области освоения лесов на территории Свердловской области</w:t>
      </w:r>
    </w:p>
    <w:p w:rsidR="008E3A9E" w:rsidRPr="001C29BA" w:rsidRDefault="008E3A9E" w:rsidP="00E93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A9E" w:rsidRPr="001C29BA" w:rsidRDefault="008E3A9E" w:rsidP="00E9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65B" w:rsidRPr="006129C4" w:rsidRDefault="00CA7C7A" w:rsidP="00EA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7C7A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>
        <w:rPr>
          <w:rFonts w:ascii="Times New Roman" w:hAnsi="Times New Roman" w:cs="Times New Roman"/>
          <w:sz w:val="28"/>
          <w:szCs w:val="28"/>
        </w:rPr>
        <w:t>на территории Свердловской области п</w:t>
      </w:r>
      <w:r w:rsidRPr="00CA7C7A">
        <w:rPr>
          <w:rFonts w:ascii="Times New Roman" w:hAnsi="Times New Roman" w:cs="Times New Roman"/>
          <w:sz w:val="28"/>
          <w:szCs w:val="28"/>
        </w:rPr>
        <w:t>остановления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="00E971EF">
        <w:rPr>
          <w:rFonts w:ascii="Times New Roman" w:hAnsi="Times New Roman" w:cs="Times New Roman"/>
          <w:sz w:val="28"/>
          <w:szCs w:val="28"/>
        </w:rPr>
        <w:t>30.06.2007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9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419 «</w:t>
      </w:r>
      <w:r w:rsidRPr="00CA7C7A">
        <w:rPr>
          <w:rFonts w:ascii="Times New Roman" w:hAnsi="Times New Roman" w:cs="Times New Roman"/>
          <w:sz w:val="28"/>
          <w:szCs w:val="28"/>
        </w:rPr>
        <w:t>О приоритетных инвестиционных проектах в области освоения лесов</w:t>
      </w:r>
      <w:r>
        <w:rPr>
          <w:rFonts w:ascii="Times New Roman" w:hAnsi="Times New Roman" w:cs="Times New Roman"/>
          <w:sz w:val="28"/>
          <w:szCs w:val="28"/>
        </w:rPr>
        <w:t>», в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соответствии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со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стать</w:t>
      </w:r>
      <w:r w:rsidR="00E93E66">
        <w:rPr>
          <w:rFonts w:ascii="Times New Roman" w:hAnsi="Times New Roman" w:cs="Times New Roman"/>
          <w:sz w:val="28"/>
          <w:szCs w:val="28"/>
        </w:rPr>
        <w:t>ей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101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Областного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закона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от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10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марта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1999</w:t>
      </w:r>
      <w:r w:rsidR="008E3A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665B" w:rsidRPr="006129C4">
        <w:rPr>
          <w:rFonts w:ascii="Times New Roman" w:hAnsi="Times New Roman" w:cs="Times New Roman"/>
          <w:sz w:val="28"/>
          <w:szCs w:val="28"/>
        </w:rPr>
        <w:t>года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№ </w:t>
      </w:r>
      <w:r w:rsidR="00EA665B" w:rsidRPr="006129C4">
        <w:rPr>
          <w:rFonts w:ascii="Times New Roman" w:hAnsi="Times New Roman" w:cs="Times New Roman"/>
          <w:sz w:val="28"/>
          <w:szCs w:val="28"/>
        </w:rPr>
        <w:t>4</w:t>
      </w:r>
      <w:r w:rsidR="00E035A8" w:rsidRPr="006129C4">
        <w:rPr>
          <w:rFonts w:ascii="Times New Roman" w:hAnsi="Times New Roman" w:cs="Times New Roman"/>
          <w:sz w:val="28"/>
          <w:szCs w:val="28"/>
        </w:rPr>
        <w:noBreakHyphen/>
        <w:t xml:space="preserve">ОЗ </w:t>
      </w:r>
      <w:r w:rsidR="00EA665B" w:rsidRPr="006129C4">
        <w:rPr>
          <w:rFonts w:ascii="Times New Roman" w:hAnsi="Times New Roman" w:cs="Times New Roman"/>
          <w:sz w:val="28"/>
          <w:szCs w:val="28"/>
        </w:rPr>
        <w:t>«О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правовых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актах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в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Свердловской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области</w:t>
      </w:r>
      <w:r w:rsidR="00F47979">
        <w:rPr>
          <w:rFonts w:ascii="Times New Roman" w:hAnsi="Times New Roman" w:cs="Times New Roman"/>
          <w:sz w:val="28"/>
          <w:szCs w:val="28"/>
        </w:rPr>
        <w:t>»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Правительство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Свердловской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области</w:t>
      </w:r>
    </w:p>
    <w:p w:rsidR="00EA665B" w:rsidRPr="006129C4" w:rsidRDefault="00EA665B" w:rsidP="00EA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9C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53B9B" w:rsidRDefault="00E035A8" w:rsidP="00C5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B">
        <w:rPr>
          <w:rFonts w:ascii="Times New Roman" w:hAnsi="Times New Roman" w:cs="Times New Roman"/>
          <w:sz w:val="28"/>
          <w:szCs w:val="28"/>
        </w:rPr>
        <w:t>1. </w:t>
      </w:r>
      <w:r w:rsidR="00C53B9B" w:rsidRPr="00C53B9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023D">
        <w:rPr>
          <w:rFonts w:ascii="Times New Roman" w:hAnsi="Times New Roman" w:cs="Times New Roman"/>
          <w:sz w:val="28"/>
          <w:szCs w:val="28"/>
        </w:rPr>
        <w:t>постановление</w:t>
      </w:r>
      <w:r w:rsidR="00C53B9B" w:rsidRPr="00C53B9B">
        <w:rPr>
          <w:rFonts w:ascii="Times New Roman" w:hAnsi="Times New Roman" w:cs="Times New Roman"/>
          <w:sz w:val="28"/>
          <w:szCs w:val="28"/>
        </w:rPr>
        <w:t xml:space="preserve"> </w:t>
      </w:r>
      <w:r w:rsidR="00DB6D3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C53B9B" w:rsidRPr="00C53B9B">
        <w:rPr>
          <w:rFonts w:ascii="Times New Roman" w:hAnsi="Times New Roman" w:cs="Times New Roman"/>
          <w:sz w:val="28"/>
          <w:szCs w:val="28"/>
        </w:rPr>
        <w:t xml:space="preserve">Свердловской области от </w:t>
      </w:r>
      <w:r w:rsidR="00C53B9B">
        <w:rPr>
          <w:rFonts w:ascii="Times New Roman" w:hAnsi="Times New Roman" w:cs="Times New Roman"/>
          <w:sz w:val="28"/>
          <w:szCs w:val="28"/>
        </w:rPr>
        <w:t xml:space="preserve">28.05.2008 № 520-ПП «О порядке отбора заявок на реализацию инвестиционных проектов в области освоения лесов на территории Свердловской области» (Собрание законодательства Свердловской области, 2008, № 5-1, ст. 693) </w:t>
      </w:r>
      <w:proofErr w:type="gramStart"/>
      <w:r w:rsidR="00C53B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3B9B">
        <w:rPr>
          <w:rFonts w:ascii="Times New Roman" w:hAnsi="Times New Roman" w:cs="Times New Roman"/>
          <w:sz w:val="28"/>
          <w:szCs w:val="28"/>
        </w:rPr>
        <w:t xml:space="preserve"> изменениями, внесенными постановлениями Правительства Свердловской области от 29.02.2012 № 188-ПП, от 29.08.2012 № 926-ПП</w:t>
      </w:r>
      <w:r w:rsidR="0051023D">
        <w:rPr>
          <w:rFonts w:ascii="Times New Roman" w:hAnsi="Times New Roman" w:cs="Times New Roman"/>
          <w:sz w:val="28"/>
          <w:szCs w:val="28"/>
        </w:rPr>
        <w:t xml:space="preserve"> и от 12.09.2013</w:t>
      </w:r>
      <w:r w:rsidR="007540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1023D">
        <w:rPr>
          <w:rFonts w:ascii="Times New Roman" w:hAnsi="Times New Roman" w:cs="Times New Roman"/>
          <w:sz w:val="28"/>
          <w:szCs w:val="28"/>
        </w:rPr>
        <w:t xml:space="preserve"> № 1122-ПП </w:t>
      </w:r>
      <w:r w:rsidR="00C53B9B">
        <w:rPr>
          <w:rFonts w:ascii="Times New Roman" w:hAnsi="Times New Roman" w:cs="Times New Roman"/>
          <w:sz w:val="28"/>
          <w:szCs w:val="28"/>
        </w:rPr>
        <w:t>(далее</w:t>
      </w:r>
      <w:r w:rsidR="007540C0" w:rsidRPr="00C53B9B">
        <w:rPr>
          <w:rFonts w:ascii="Times New Roman" w:hAnsi="Times New Roman" w:cs="Times New Roman"/>
          <w:sz w:val="28"/>
          <w:szCs w:val="28"/>
        </w:rPr>
        <w:t> </w:t>
      </w:r>
      <w:r w:rsidR="007540C0" w:rsidRPr="006129C4">
        <w:rPr>
          <w:rFonts w:ascii="Times New Roman" w:hAnsi="Times New Roman" w:cs="Times New Roman"/>
          <w:sz w:val="28"/>
          <w:szCs w:val="28"/>
        </w:rPr>
        <w:noBreakHyphen/>
      </w:r>
      <w:r w:rsidR="007540C0" w:rsidRPr="00C53B9B">
        <w:rPr>
          <w:rFonts w:ascii="Times New Roman" w:hAnsi="Times New Roman" w:cs="Times New Roman"/>
          <w:sz w:val="28"/>
          <w:szCs w:val="28"/>
        </w:rPr>
        <w:t> </w:t>
      </w:r>
      <w:r w:rsidR="0051023D">
        <w:rPr>
          <w:rFonts w:ascii="Times New Roman" w:hAnsi="Times New Roman" w:cs="Times New Roman"/>
          <w:sz w:val="28"/>
          <w:szCs w:val="28"/>
        </w:rPr>
        <w:t>п</w:t>
      </w:r>
      <w:r w:rsidR="00C53B9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Свердловской области от </w:t>
      </w:r>
      <w:r w:rsidR="0051023D">
        <w:rPr>
          <w:rFonts w:ascii="Times New Roman" w:hAnsi="Times New Roman" w:cs="Times New Roman"/>
          <w:sz w:val="28"/>
          <w:szCs w:val="28"/>
        </w:rPr>
        <w:t>28</w:t>
      </w:r>
      <w:r w:rsidR="00C53B9B">
        <w:rPr>
          <w:rFonts w:ascii="Times New Roman" w:hAnsi="Times New Roman" w:cs="Times New Roman"/>
          <w:sz w:val="28"/>
          <w:szCs w:val="28"/>
        </w:rPr>
        <w:t>.05.20</w:t>
      </w:r>
      <w:r w:rsidR="0051023D">
        <w:rPr>
          <w:rFonts w:ascii="Times New Roman" w:hAnsi="Times New Roman" w:cs="Times New Roman"/>
          <w:sz w:val="28"/>
          <w:szCs w:val="28"/>
        </w:rPr>
        <w:t>08</w:t>
      </w:r>
      <w:r w:rsidR="00C53B9B">
        <w:rPr>
          <w:rFonts w:ascii="Times New Roman" w:hAnsi="Times New Roman" w:cs="Times New Roman"/>
          <w:sz w:val="28"/>
          <w:szCs w:val="28"/>
        </w:rPr>
        <w:t xml:space="preserve"> </w:t>
      </w:r>
      <w:r w:rsidR="0051023D">
        <w:rPr>
          <w:rFonts w:ascii="Times New Roman" w:hAnsi="Times New Roman" w:cs="Times New Roman"/>
          <w:sz w:val="28"/>
          <w:szCs w:val="28"/>
        </w:rPr>
        <w:t>№ 520-ПП</w:t>
      </w:r>
      <w:r w:rsidR="00C53B9B">
        <w:rPr>
          <w:rFonts w:ascii="Times New Roman" w:hAnsi="Times New Roman" w:cs="Times New Roman"/>
          <w:sz w:val="28"/>
          <w:szCs w:val="28"/>
        </w:rPr>
        <w:t xml:space="preserve">), </w:t>
      </w:r>
      <w:r w:rsidR="0051023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035A8" w:rsidRPr="006129C4" w:rsidRDefault="00E035A8" w:rsidP="00EA66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C4">
        <w:rPr>
          <w:rFonts w:ascii="Times New Roman" w:hAnsi="Times New Roman" w:cs="Times New Roman"/>
          <w:sz w:val="28"/>
          <w:szCs w:val="28"/>
        </w:rPr>
        <w:t>1) </w:t>
      </w:r>
      <w:r w:rsidR="0051023D">
        <w:rPr>
          <w:rFonts w:ascii="Times New Roman" w:hAnsi="Times New Roman" w:cs="Times New Roman"/>
          <w:sz w:val="28"/>
          <w:szCs w:val="28"/>
        </w:rPr>
        <w:t>в пункте 2 слова «Министерство экономики Свердловской области» заменить словами «Министерство промышленности и науки Свердловской области»</w:t>
      </w:r>
      <w:r w:rsidR="00EA665B" w:rsidRPr="006129C4">
        <w:rPr>
          <w:rFonts w:ascii="Times New Roman" w:hAnsi="Times New Roman" w:cs="Times New Roman"/>
          <w:sz w:val="28"/>
          <w:szCs w:val="28"/>
        </w:rPr>
        <w:t>;</w:t>
      </w:r>
    </w:p>
    <w:p w:rsidR="0051023D" w:rsidRDefault="00E035A8" w:rsidP="00EA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C4">
        <w:rPr>
          <w:rFonts w:ascii="Times New Roman" w:hAnsi="Times New Roman" w:cs="Times New Roman"/>
          <w:sz w:val="28"/>
          <w:szCs w:val="28"/>
        </w:rPr>
        <w:t>2) </w:t>
      </w:r>
      <w:r w:rsidR="0051023D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E035A8" w:rsidRPr="006129C4" w:rsidRDefault="0051023D" w:rsidP="00EA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6B7886" w:rsidRPr="006129C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B7886" w:rsidRPr="006129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7886" w:rsidRPr="006129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Свердловской области — Министра инвестиций и развития Свердловской области А.В. Орлова</w:t>
      </w:r>
      <w:r w:rsidR="006B7886">
        <w:rPr>
          <w:rFonts w:ascii="Times New Roman" w:hAnsi="Times New Roman" w:cs="Times New Roman"/>
          <w:sz w:val="28"/>
          <w:szCs w:val="28"/>
        </w:rPr>
        <w:t>».</w:t>
      </w:r>
    </w:p>
    <w:p w:rsidR="006B7886" w:rsidRDefault="006B7886" w:rsidP="006B7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35A8" w:rsidRPr="006129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Положение о порядке отбора заявок на реализацию инвестиционных проектов в области освоения лесов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Свердловской области, утвержденное постановлением Правительства Свердловской области от 28.05.2008 № 520-ПП, изменения, изложив его в новой редакции (прилагается).</w:t>
      </w:r>
    </w:p>
    <w:p w:rsidR="006138EF" w:rsidRDefault="006B7886" w:rsidP="00613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29C4">
        <w:rPr>
          <w:rFonts w:ascii="Times New Roman" w:hAnsi="Times New Roman" w:cs="Times New Roman"/>
          <w:sz w:val="28"/>
          <w:szCs w:val="28"/>
        </w:rPr>
        <w:t> </w:t>
      </w:r>
      <w:r w:rsidR="006138EF">
        <w:rPr>
          <w:rFonts w:ascii="Times New Roman" w:hAnsi="Times New Roman" w:cs="Times New Roman"/>
          <w:sz w:val="28"/>
          <w:szCs w:val="28"/>
        </w:rPr>
        <w:t xml:space="preserve">Внести в состав комиссии по отбору заявок коммерческих организаций на реализацию приоритетных инвестиционных проектов в области освоения лесов на территории Свердловской области, утвержденный постановлением Правительства Свердловской области от 12.09.2013 № 1125-ПП «О создании комиссии по отбору заявок коммерческих организаций на реализацию приоритетных инвестиционных </w:t>
      </w:r>
      <w:r w:rsidR="006138EF">
        <w:rPr>
          <w:rFonts w:ascii="Times New Roman" w:hAnsi="Times New Roman" w:cs="Times New Roman"/>
          <w:sz w:val="28"/>
          <w:szCs w:val="28"/>
        </w:rPr>
        <w:lastRenderedPageBreak/>
        <w:t>проектов в области освоения лесов на территории Свердловской области» («Областная газета», 2013, 24 сентября, № 436-437), изменения, изложив его в новой редакции (прилагается).</w:t>
      </w:r>
    </w:p>
    <w:p w:rsidR="006138EF" w:rsidRDefault="006138EF" w:rsidP="00613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29C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129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9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Свердловской области — Министра инвестиций и развития Свердловской области А.В. Орлова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8EF" w:rsidRDefault="006138EF" w:rsidP="0040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138EF">
        <w:rPr>
          <w:rFonts w:ascii="Times New Roman" w:hAnsi="Times New Roman" w:cs="Times New Roman"/>
          <w:sz w:val="28"/>
          <w:szCs w:val="28"/>
        </w:rPr>
        <w:t xml:space="preserve"> </w:t>
      </w:r>
      <w:r w:rsidRPr="006129C4">
        <w:rPr>
          <w:rFonts w:ascii="Times New Roman" w:hAnsi="Times New Roman" w:cs="Times New Roman"/>
          <w:sz w:val="28"/>
          <w:szCs w:val="28"/>
        </w:rPr>
        <w:t> </w:t>
      </w:r>
      <w:r w:rsidR="00EA665B" w:rsidRPr="006129C4">
        <w:rPr>
          <w:rFonts w:ascii="Times New Roman" w:hAnsi="Times New Roman" w:cs="Times New Roman"/>
          <w:sz w:val="28"/>
          <w:szCs w:val="28"/>
        </w:rPr>
        <w:t>Настоящее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постановление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в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«Областной</w:t>
      </w:r>
      <w:r w:rsidR="00E035A8" w:rsidRPr="006129C4">
        <w:rPr>
          <w:rFonts w:ascii="Times New Roman" w:hAnsi="Times New Roman" w:cs="Times New Roman"/>
          <w:sz w:val="28"/>
          <w:szCs w:val="28"/>
        </w:rPr>
        <w:t xml:space="preserve"> </w:t>
      </w:r>
      <w:r w:rsidR="00EA665B" w:rsidRPr="006129C4">
        <w:rPr>
          <w:rFonts w:ascii="Times New Roman" w:hAnsi="Times New Roman" w:cs="Times New Roman"/>
          <w:sz w:val="28"/>
          <w:szCs w:val="28"/>
        </w:rPr>
        <w:t>газете»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65B" w:rsidRDefault="00EA665B" w:rsidP="00EA66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EF" w:rsidRDefault="006138EF" w:rsidP="00EA66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EF" w:rsidRDefault="006138EF" w:rsidP="00EA66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EF" w:rsidRPr="006129C4" w:rsidRDefault="006138EF" w:rsidP="00EA66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06" w:rsidRPr="006129C4" w:rsidRDefault="00AA10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9C4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D01ED5" w:rsidRDefault="00AA1006" w:rsidP="00AA1006">
      <w:pPr>
        <w:tabs>
          <w:tab w:val="left" w:pos="1134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9C4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6129C4">
        <w:rPr>
          <w:rFonts w:ascii="Times New Roman" w:hAnsi="Times New Roman" w:cs="Times New Roman"/>
          <w:sz w:val="28"/>
          <w:szCs w:val="28"/>
        </w:rPr>
        <w:tab/>
        <w:t xml:space="preserve">Д.В. </w:t>
      </w:r>
      <w:proofErr w:type="spellStart"/>
      <w:r w:rsidRPr="006129C4">
        <w:rPr>
          <w:rFonts w:ascii="Times New Roman" w:hAnsi="Times New Roman" w:cs="Times New Roman"/>
          <w:sz w:val="28"/>
          <w:szCs w:val="28"/>
        </w:rPr>
        <w:t>Паслер</w:t>
      </w:r>
      <w:proofErr w:type="spellEnd"/>
    </w:p>
    <w:p w:rsidR="00D01ED5" w:rsidRDefault="00D01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ED5" w:rsidRDefault="00D01ED5" w:rsidP="00D01ED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Pr="00DD152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1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ED5" w:rsidRDefault="00D01ED5" w:rsidP="00D01ED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DD152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D15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D1524">
        <w:rPr>
          <w:rFonts w:ascii="Times New Roman" w:hAnsi="Times New Roman" w:cs="Times New Roman"/>
          <w:sz w:val="28"/>
          <w:szCs w:val="28"/>
        </w:rPr>
        <w:t>________________ № ________</w:t>
      </w:r>
      <w:r w:rsidRPr="00DD15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5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DD152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порядке отбора заявок на реализацию инвестиционных проектов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D1524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освоения лесов на территории Свердловской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524">
        <w:rPr>
          <w:rFonts w:ascii="Times New Roman" w:hAnsi="Times New Roman" w:cs="Times New Roman"/>
          <w:b/>
          <w:bCs/>
          <w:sz w:val="28"/>
          <w:szCs w:val="28"/>
        </w:rPr>
        <w:t>Глава 1. Общие положения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D152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отбора заявок на реализацию приоритетных инвестиционных проектов в области освоения лесов на территории Свердловской области для включения их в перечень приоритетных инвестиционных проектов в области освоения лесов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52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524">
        <w:rPr>
          <w:rFonts w:ascii="Times New Roman" w:hAnsi="Times New Roman" w:cs="Times New Roman"/>
          <w:sz w:val="28"/>
          <w:szCs w:val="28"/>
        </w:rPr>
        <w:t>заявка), устанавливает критерии оценки приоритетных инвестиционных проектов в области освоения лесов на территории Свердловской области и определяет порядок контроля за ходом реализации приоритетных инвестиционных проектов в области освоения</w:t>
      </w:r>
      <w:proofErr w:type="gramEnd"/>
      <w:r w:rsidRPr="00DD1524">
        <w:rPr>
          <w:rFonts w:ascii="Times New Roman" w:hAnsi="Times New Roman" w:cs="Times New Roman"/>
          <w:sz w:val="28"/>
          <w:szCs w:val="28"/>
        </w:rPr>
        <w:t xml:space="preserve"> лесов.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2. Под отбором в настоящем положении понимаются действия исполнительных органов государственной власти Свердловской области по отбору заявок.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3. Целью проведения отбора заявок является принятие решения об утверждении или об отказе в утверждении заявки, которое является основанием для направления заявки в Министерство промышленности и торговли Российской Федерации для включения инвестиционного проекта в перечень приоритетных инвестиционных проектов в области освоения лесов (далее — перечень).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524">
        <w:rPr>
          <w:rFonts w:ascii="Times New Roman" w:hAnsi="Times New Roman" w:cs="Times New Roman"/>
          <w:b/>
          <w:bCs/>
          <w:sz w:val="28"/>
          <w:szCs w:val="28"/>
        </w:rPr>
        <w:t>Глава 2. Организация отбора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4. Организатором отбора заявок является Министерство промышленности и науки Свердловской области (далее — уполномоченный орган).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5. Информация о месте и порядке принятия заявок размещается уполномоченным органом в информационно-телекоммуникационной сети «Интернет» на сайте уполномоченного органа по адресу: http://mpr.midural.ru/.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 xml:space="preserve">6. Принятие решений об утверждении заявки либо об отказе в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D1524">
        <w:rPr>
          <w:rFonts w:ascii="Times New Roman" w:hAnsi="Times New Roman" w:cs="Times New Roman"/>
          <w:sz w:val="28"/>
          <w:szCs w:val="28"/>
        </w:rPr>
        <w:t xml:space="preserve"> утверждении осуществляется уполномоченным органом с учётом рекомендаций комиссии по отбору заявок коммерческих организаций на реализацию приоритетных инвестиционных проектов в области освоения лесов на территории Свердловской области (далее — комиссия).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 xml:space="preserve">7. Положение о комиссии, её состав утверждаются Правительством Свердловской области. 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lastRenderedPageBreak/>
        <w:t>8. При организации проведения отбора заявок уполномоченный орган осуществляет: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1) принятие и регистрацию заявок (форма заявления прилагается);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2) хранение поступивших заявок и прилагаемых к ним документов;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524">
        <w:rPr>
          <w:rFonts w:ascii="Times New Roman" w:hAnsi="Times New Roman" w:cs="Times New Roman"/>
          <w:sz w:val="28"/>
          <w:szCs w:val="28"/>
        </w:rPr>
        <w:t>3) в течение 10 дней с даты регистрации проверку заявки на предмет ее соответствия требованиям Положения о подготовке и утверждении перечня приоритетных инвестиционных проектов в области освоения лесов, утвержденного постановлением Правительства Российской Федерации от 30.06.2007 № 419 «О приоритетных инвестиционных проектах в области освоения лесов» (далее — Положение) и Методических указаний по разработке концепции инвестиционного проекта, претендующего на включение в перечень приоритетных</w:t>
      </w:r>
      <w:proofErr w:type="gramEnd"/>
      <w:r w:rsidRPr="00DD1524">
        <w:rPr>
          <w:rFonts w:ascii="Times New Roman" w:hAnsi="Times New Roman" w:cs="Times New Roman"/>
          <w:sz w:val="28"/>
          <w:szCs w:val="28"/>
        </w:rPr>
        <w:t xml:space="preserve"> инвестиционных проектов в области освоения лесов, утвержденных приказом Министерства промышленности и энергетики Российской Федерации от 10.10.2007 № 422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по разработке концепции инвестиционного проекта, претендующего на включение в перечень приоритетных инвестиционных проектов в области освоения лесов»;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4) направление копий заявок для рассмотрения и подготовки заключений в Министерство инвестиций и развития Свердловской области, Департамент лесного хозяйства Свердловской области;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5) направление заявок на согласование в уполномоченные в области освоения лесов органы государственной власти соответствующих субъектов Российской Федерации;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6) направление заявок на согласование в Федеральное агентство лесного хозяйства;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7) вынесение на рассмотрение комиссии поступивших заявок с представлением заключений исполнительных органов государственной власти Свердловской области, решения Федерального агентства лесного хозяйства о согласовании заявок или об отказе в согласовании заявок;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8) принятие решения об утверждении либо об отказе в утверждении заявок;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9) информирование заявителей о результатах отбора заявок.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524">
        <w:rPr>
          <w:rFonts w:ascii="Times New Roman" w:hAnsi="Times New Roman" w:cs="Times New Roman"/>
          <w:b/>
          <w:bCs/>
          <w:sz w:val="28"/>
          <w:szCs w:val="28"/>
        </w:rPr>
        <w:t>Глава 3. Порядок подачи заявок на реализацию инвестиционных проектов и иных необходимых документов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9. Заявка составляется коммерческой организацией, претендующей на реализацию инвестиционного проекта (далее — организация), в соответствии с Положением.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10. Организации несут все расходы, связанные с подготовкой и подачей своих заявок. Уполномоченный орган не отвечает и не имеет обязательств по этим расходам независимо от результатов отбора.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524">
        <w:rPr>
          <w:rFonts w:ascii="Times New Roman" w:hAnsi="Times New Roman" w:cs="Times New Roman"/>
          <w:b/>
          <w:bCs/>
          <w:sz w:val="28"/>
          <w:szCs w:val="28"/>
        </w:rPr>
        <w:t>Глава 4. Порядок рассмотрения заявок на реализацию инвестиционных проектов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lastRenderedPageBreak/>
        <w:t>11. Процедура отбора заявок со дня приема заявки до даты утверждения или отказа в утверждении заявки должна быть проведена в течение 30 календарных дней, а в случае реализации проекта на территории нескольких субъектов Российской Федерации — в течение 45 дней.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Датой приема заявки и прилагаемых к ней документов считается дата ее регистрации уполномоченным органом.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12. Министерство инвестиций и развития Свердловской области готовит заключение о целесообразности поддержки инвестиционного проекта и направляет его в уполномоченный орган в течение 10 дней со дня получения копии заявки.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13. Департамент лесного хозяйства Свердловской области готовит заключение о возможности обеспечения инвестиционного проекта лесосырьевыми ресурсами с указанием их местонахождения и направляет его в уполномоченный орган в течение 10 дней со дня получения копии заявки.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 xml:space="preserve">14. На основании заключений Министерства инвестиций и развития Свердловской области, Департамента лесного хозяйства Свердловской области уполномоченный орган направляет копию заявки на согласование в Федеральное агентство лесного хозяйства. 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15. При получении из Федерального агентства лесного хозяйства решения о согласовании заявки уполномоченный орган не позднее 5 календарных дней со дня получения решения о согласовании выносит заявку на рассмотрение комиссии.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 xml:space="preserve">16. По итогам рассмотрения заявок на заседании комиссии принимается решение, содержащее рекомендации об утверждении заявок, прошедших отбор, либо об отказе в их утверждении. 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17. Уполномоченный орган в срок не позднее 3 дней со дня принятия комиссией решения, содержащего рекомендации об утверждении заявок, прошедших отбор, либо об отказе в их утверждении, принимает решение об утверждении либо об отказе в утверждении заявки на реализацию инвестиционных проектов, готовит и направляет: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1) в Министерство промышленности и торговли Российской Федерации — решение об утверждении заявки;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в организацию</w:t>
      </w:r>
      <w:r w:rsidRPr="00DD1524">
        <w:rPr>
          <w:rFonts w:ascii="Times New Roman" w:hAnsi="Times New Roman" w:cs="Times New Roman"/>
          <w:b/>
          <w:bCs/>
          <w:sz w:val="28"/>
          <w:szCs w:val="28"/>
        </w:rPr>
        <w:t xml:space="preserve"> — </w:t>
      </w:r>
      <w:r w:rsidRPr="00DD1524">
        <w:rPr>
          <w:rFonts w:ascii="Times New Roman" w:hAnsi="Times New Roman" w:cs="Times New Roman"/>
          <w:sz w:val="28"/>
          <w:szCs w:val="28"/>
        </w:rPr>
        <w:t xml:space="preserve">уведомление об утверждении заявки либо об отказе в её утверждении. 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18. После получения уведомления от Министерства промышленности и торговли Российской Федерации о включении или об отказе во включении инвестиционного проекта в перечень уполномоченный орган в течение 3 дней информирует о данном решении Департамент лесного хозяйства Свердловской области и заявителя.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19. Включение инвестиционного проекта в перечень является основанием для заключения Департаментом лесного хозяйства Свердловской области договора аренды лесного участка на условиях, указанных в решении, принятом уполномоченным органом.</w:t>
      </w:r>
    </w:p>
    <w:p w:rsidR="00D01ED5" w:rsidRDefault="00D01ED5" w:rsidP="00D01ED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62" w:rsidRPr="00DD1524" w:rsidRDefault="00A57962" w:rsidP="00D01ED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5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5. Критерии оценки инвестиционных проектов</w:t>
      </w: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D5" w:rsidRPr="00DD1524" w:rsidRDefault="00D01ED5" w:rsidP="00D0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1524">
        <w:rPr>
          <w:rFonts w:ascii="Times New Roman" w:hAnsi="Times New Roman" w:cs="Times New Roman"/>
          <w:sz w:val="28"/>
          <w:szCs w:val="28"/>
        </w:rPr>
        <w:t>20. В случае поступления двух или более заявок от организаций, претендующих на реализацию инвестиционных проектов на территории одного и того же лесного участка, уполномоченный орган осуществляет отбор заявок в соответствии с указанными в таблице критериями оценки инвестиционных проектов.</w:t>
      </w:r>
    </w:p>
    <w:p w:rsidR="00D01ED5" w:rsidRPr="00DD1524" w:rsidRDefault="00D01ED5" w:rsidP="00D01ED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01ED5" w:rsidRPr="00DD1524" w:rsidRDefault="00D01ED5" w:rsidP="00D01ED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Таблица</w:t>
      </w:r>
    </w:p>
    <w:p w:rsidR="00D01ED5" w:rsidRPr="00DD1524" w:rsidRDefault="00D01ED5" w:rsidP="00D01ED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923" w:type="dxa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581"/>
        <w:gridCol w:w="3397"/>
        <w:gridCol w:w="4423"/>
        <w:gridCol w:w="1522"/>
      </w:tblGrid>
      <w:tr w:rsidR="00D01ED5" w:rsidRPr="00DD1524" w:rsidTr="008F7693">
        <w:tc>
          <w:tcPr>
            <w:tcW w:w="581" w:type="dxa"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97" w:type="dxa"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423" w:type="dxa"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  <w:tc>
          <w:tcPr>
            <w:tcW w:w="1522" w:type="dxa"/>
            <w:vAlign w:val="center"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Значимость критерия (баллов)</w:t>
            </w:r>
          </w:p>
        </w:tc>
      </w:tr>
    </w:tbl>
    <w:p w:rsidR="00D01ED5" w:rsidRPr="00DD1524" w:rsidRDefault="00D01ED5" w:rsidP="00D01ED5">
      <w:pPr>
        <w:spacing w:after="0" w:line="14" w:lineRule="auto"/>
        <w:rPr>
          <w:rFonts w:ascii="Times New Roman" w:hAnsi="Times New Roman" w:cs="Times New Roman"/>
        </w:rPr>
      </w:pPr>
    </w:p>
    <w:tbl>
      <w:tblPr>
        <w:tblStyle w:val="ad"/>
        <w:tblW w:w="9923" w:type="dxa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581"/>
        <w:gridCol w:w="3397"/>
        <w:gridCol w:w="4414"/>
        <w:gridCol w:w="1531"/>
      </w:tblGrid>
      <w:tr w:rsidR="00D01ED5" w:rsidRPr="00DD1524" w:rsidTr="00D803E5">
        <w:trPr>
          <w:tblHeader/>
        </w:trPr>
        <w:tc>
          <w:tcPr>
            <w:tcW w:w="581" w:type="dxa"/>
            <w:vAlign w:val="center"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vAlign w:val="center"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1ED5" w:rsidRPr="00DD1524" w:rsidTr="00D803E5">
        <w:tc>
          <w:tcPr>
            <w:tcW w:w="581" w:type="dxa"/>
            <w:vMerge w:val="restart"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  <w:vMerge w:val="restart"/>
          </w:tcPr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заготавливаемой древесины: повышение эффективности использования лесных ресурсов за счет выпуска продукции высокой степени обработки</w:t>
            </w: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Pr="00DD1524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D01ED5" w:rsidRPr="00DD1524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отнесение продукции деревообработки к продукции с высокой степенью обработки осуществляется по следующим признакам: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br/>
              <w:t>продукция прошла не менее 4 стадий технологических процессов обработки, переработки исходных материалов, сырья и полуфабрикатов;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продукция соответствует следующим разделам и группам Общероссийского классификатора продукции по видам экономической деятельности </w:t>
            </w:r>
            <w:proofErr w:type="gramStart"/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D1524">
              <w:rPr>
                <w:rFonts w:ascii="Times New Roman" w:hAnsi="Times New Roman" w:cs="Times New Roman"/>
                <w:sz w:val="28"/>
                <w:szCs w:val="28"/>
              </w:rPr>
              <w:t xml:space="preserve"> 034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2014 (КПЕС 2008), утвержденного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агентства по техническому регулированию и метрологии 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от 31.01.2014 № 14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ст «О принятии и введении в 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бщероссийского классификатора видов экономической деятельности (ОКВЭД2) ОК 029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2014 (КДЕС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 xml:space="preserve">2)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бщероссийского классификатора продукции по видам экономической деятельности (ОКПД2) ОК 034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noBreakHyphen/>
              <w:t>2014 (КПЕС 2008)»: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раздел </w:t>
            </w:r>
            <w:proofErr w:type="gramStart"/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152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  <w:proofErr w:type="gramEnd"/>
            <w:r w:rsidRPr="00DD1524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обрабатывающих производств», классы 16 «Древесина и изделия из 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дерева и пробки, кроме мебели; изделия из соломки и материалов для плетения», 17 «Бумага и изделия из бумаги», 31 «Мебель»</w:t>
            </w:r>
          </w:p>
        </w:tc>
        <w:tc>
          <w:tcPr>
            <w:tcW w:w="1531" w:type="dxa"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D5" w:rsidRPr="00DD1524" w:rsidTr="00D803E5">
        <w:tc>
          <w:tcPr>
            <w:tcW w:w="581" w:type="dxa"/>
            <w:vMerge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D01ED5" w:rsidRPr="00DD1524" w:rsidRDefault="00D01ED5" w:rsidP="008F7693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D01ED5" w:rsidRPr="00DD1524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проектом предусмотрен выпуск продукции высокой степени обработки</w:t>
            </w:r>
          </w:p>
        </w:tc>
        <w:tc>
          <w:tcPr>
            <w:tcW w:w="1531" w:type="dxa"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01ED5" w:rsidRPr="00DD1524" w:rsidTr="00D803E5">
        <w:tc>
          <w:tcPr>
            <w:tcW w:w="581" w:type="dxa"/>
            <w:vMerge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D01ED5" w:rsidRPr="00DD1524" w:rsidRDefault="00D01ED5" w:rsidP="008F7693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D01ED5" w:rsidRPr="00DD1524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проектом не предусмотрен выпуск продукции высокой степени обработки</w:t>
            </w:r>
          </w:p>
        </w:tc>
        <w:tc>
          <w:tcPr>
            <w:tcW w:w="1531" w:type="dxa"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1ED5" w:rsidRPr="00DD1524" w:rsidTr="00D803E5">
        <w:tc>
          <w:tcPr>
            <w:tcW w:w="581" w:type="dxa"/>
          </w:tcPr>
          <w:p w:rsidR="00D01ED5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</w:tcPr>
          <w:p w:rsidR="00D01ED5" w:rsidRPr="00DD1524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расчетной лесосеки (ежегодный допустимый объем изъятия древесины)</w:t>
            </w:r>
          </w:p>
        </w:tc>
        <w:tc>
          <w:tcPr>
            <w:tcW w:w="4414" w:type="dxa"/>
          </w:tcPr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100 тыс.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1F4801" w:rsidRDefault="001F4801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 до 200 тыс.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</w:p>
          <w:p w:rsidR="001F4801" w:rsidRPr="001C7641" w:rsidRDefault="001F4801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 до 300 тыс.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</w:p>
          <w:p w:rsidR="001F4801" w:rsidRDefault="001F4801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Pr="001C7641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300 тыс.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D01ED5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1F4801" w:rsidRDefault="001F4801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1F4801" w:rsidRDefault="001F4801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1F4801" w:rsidRDefault="001F4801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01ED5" w:rsidRPr="00DD1524" w:rsidTr="00D803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D01ED5" w:rsidRPr="00DD1524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Суммарный объем капитальных вложений</w:t>
            </w:r>
          </w:p>
        </w:tc>
        <w:tc>
          <w:tcPr>
            <w:tcW w:w="4414" w:type="dxa"/>
          </w:tcPr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свыше 500 млн. рублей</w:t>
            </w:r>
          </w:p>
          <w:p w:rsidR="001F4801" w:rsidRDefault="001F4801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от 350 до 500 млн. рублей</w:t>
            </w:r>
          </w:p>
          <w:p w:rsidR="001F4801" w:rsidRDefault="001F4801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Pr="00DD1524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от 300 до 350 млн. рублей</w:t>
            </w:r>
          </w:p>
        </w:tc>
        <w:tc>
          <w:tcPr>
            <w:tcW w:w="1531" w:type="dxa"/>
          </w:tcPr>
          <w:p w:rsidR="00D01ED5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1F4801" w:rsidRDefault="001F4801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01" w:rsidRDefault="00D01ED5" w:rsidP="001325B0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D01ED5" w:rsidRPr="00DD1524" w:rsidRDefault="00D01ED5" w:rsidP="001325B0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br/>
              <w:t>0,5</w:t>
            </w:r>
          </w:p>
        </w:tc>
      </w:tr>
      <w:tr w:rsidR="00D01ED5" w:rsidRPr="00DD1524" w:rsidTr="00D803E5">
        <w:tc>
          <w:tcPr>
            <w:tcW w:w="581" w:type="dxa"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D01ED5" w:rsidRPr="00DD1524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Создание и модернизация лесотранспортной инфраструктуры (лесных дорог)</w:t>
            </w:r>
          </w:p>
        </w:tc>
        <w:tc>
          <w:tcPr>
            <w:tcW w:w="4414" w:type="dxa"/>
          </w:tcPr>
          <w:p w:rsidR="00D01ED5" w:rsidRDefault="00D01ED5" w:rsidP="008F7693">
            <w:pPr>
              <w:pStyle w:val="ac"/>
              <w:ind w:left="0" w:right="1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0,5 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км на 1000 га арендуемой площади</w:t>
            </w:r>
          </w:p>
          <w:p w:rsidR="00D01ED5" w:rsidRPr="00DD1524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0,8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на 1000 га арендуемой площади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 xml:space="preserve">0,8 км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1,0 км включительно  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на 1000 га арендуемой площади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1,0 км на 1000 га арендуемой площади</w:t>
            </w:r>
          </w:p>
        </w:tc>
        <w:tc>
          <w:tcPr>
            <w:tcW w:w="1531" w:type="dxa"/>
          </w:tcPr>
          <w:p w:rsidR="00D01ED5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01ED5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br/>
              <w:t>2,0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br/>
              <w:t>3,0</w:t>
            </w:r>
          </w:p>
        </w:tc>
      </w:tr>
      <w:tr w:rsidR="00D01ED5" w:rsidRPr="00DD1524" w:rsidTr="00D803E5">
        <w:tc>
          <w:tcPr>
            <w:tcW w:w="581" w:type="dxa"/>
            <w:vMerge w:val="restart"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7" w:type="dxa"/>
            <w:vMerge w:val="restart"/>
          </w:tcPr>
          <w:p w:rsidR="00D01ED5" w:rsidRPr="00DD1524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новых высокопроизводительных рабочих мест</w:t>
            </w:r>
          </w:p>
        </w:tc>
        <w:tc>
          <w:tcPr>
            <w:tcW w:w="4414" w:type="dxa"/>
          </w:tcPr>
          <w:p w:rsidR="00D01ED5" w:rsidRPr="00DD1524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количества создаваемых высокопроизводительных рабочих мест производится в соответствии с приказом Федеральной службы государственной статистики </w:t>
            </w: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 xml:space="preserve">от 14.11.2013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 xml:space="preserve">449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методик расчета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Прирост высокопроизводительных рабочих мест, в процентах к предыдущему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>Доля продукции высокотехнологичных и наукоемких отраслей в валовом внутреннем продукте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844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 высокотехнологичных и наукоемких отраслей в валовом региональном продукте субъекта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31" w:type="dxa"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D5" w:rsidRPr="00DD1524" w:rsidTr="00D803E5">
        <w:tc>
          <w:tcPr>
            <w:tcW w:w="581" w:type="dxa"/>
            <w:vMerge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D01ED5" w:rsidRPr="00DD1524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создаваемых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высокопроизводительных 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 xml:space="preserve">рабочих мест на территории Свердловской области свыше 150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 xml:space="preserve">от 100 до 150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  <w:p w:rsidR="00D803E5" w:rsidRDefault="00D803E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 xml:space="preserve">от 50 до 99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D803E5" w:rsidRDefault="00D803E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 xml:space="preserve">менее 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D803E5" w:rsidRDefault="00D803E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Pr="00844965" w:rsidRDefault="00D01ED5" w:rsidP="001325B0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высокопроизводительных рабочих мест не предусмотрено</w:t>
            </w:r>
          </w:p>
        </w:tc>
        <w:tc>
          <w:tcPr>
            <w:tcW w:w="1531" w:type="dxa"/>
          </w:tcPr>
          <w:p w:rsidR="00D01ED5" w:rsidRPr="008372C7" w:rsidRDefault="001325B0" w:rsidP="001325B0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1ED5" w:rsidRPr="008372C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325B0" w:rsidRDefault="001325B0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5B0" w:rsidRDefault="001325B0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5B0" w:rsidRDefault="001325B0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Pr="00D803E5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D803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803E5" w:rsidRPr="00D803E5" w:rsidRDefault="00D803E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E5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D803E5" w:rsidRDefault="00D803E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Pr="00D803E5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E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D803E5" w:rsidRDefault="00D803E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E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ED5" w:rsidRPr="00DD1524" w:rsidTr="00D803E5">
        <w:tc>
          <w:tcPr>
            <w:tcW w:w="581" w:type="dxa"/>
          </w:tcPr>
          <w:p w:rsidR="00D01ED5" w:rsidRPr="00DD1524" w:rsidRDefault="00D01ED5" w:rsidP="008F7693">
            <w:pPr>
              <w:pStyle w:val="ac"/>
              <w:keepNext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D01ED5" w:rsidRPr="00DD1524" w:rsidRDefault="00D01ED5" w:rsidP="008F7693">
            <w:pPr>
              <w:pStyle w:val="ac"/>
              <w:keepNext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Доля собственных средств инвестора в общих расходах на реализацию инвестиционного проекта</w:t>
            </w:r>
          </w:p>
        </w:tc>
        <w:tc>
          <w:tcPr>
            <w:tcW w:w="4414" w:type="dxa"/>
          </w:tcPr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свыше 30 процентов</w:t>
            </w:r>
          </w:p>
          <w:p w:rsidR="00D803E5" w:rsidRDefault="00D803E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E5" w:rsidRDefault="00D01ED5" w:rsidP="001325B0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от 20 до 30 процентов</w:t>
            </w:r>
          </w:p>
          <w:p w:rsidR="00D01ED5" w:rsidRPr="00DD1524" w:rsidRDefault="00D01ED5" w:rsidP="001325B0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br/>
              <w:t>менее 20 процентов</w:t>
            </w:r>
          </w:p>
        </w:tc>
        <w:tc>
          <w:tcPr>
            <w:tcW w:w="1531" w:type="dxa"/>
          </w:tcPr>
          <w:p w:rsidR="00D01ED5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D803E5" w:rsidRDefault="00D803E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D803E5" w:rsidRDefault="00D803E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01ED5" w:rsidRPr="00DD1524" w:rsidTr="00D803E5">
        <w:tc>
          <w:tcPr>
            <w:tcW w:w="581" w:type="dxa"/>
          </w:tcPr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D01ED5" w:rsidRPr="00DD1524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Срок окупаемости инвестиций</w:t>
            </w:r>
          </w:p>
        </w:tc>
        <w:tc>
          <w:tcPr>
            <w:tcW w:w="4414" w:type="dxa"/>
          </w:tcPr>
          <w:p w:rsidR="00D01ED5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менее 5 лет</w:t>
            </w:r>
          </w:p>
          <w:p w:rsidR="00D803E5" w:rsidRDefault="00D803E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D5" w:rsidRPr="00DD1524" w:rsidRDefault="00D01ED5" w:rsidP="008F769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531" w:type="dxa"/>
          </w:tcPr>
          <w:p w:rsidR="00D01ED5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D803E5" w:rsidRDefault="00D803E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01ED5" w:rsidRPr="00DD1524" w:rsidRDefault="00D01ED5" w:rsidP="008F769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01ED5" w:rsidRPr="00DD1524" w:rsidRDefault="00D01ED5" w:rsidP="00D01ED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ED5" w:rsidRPr="00DD1524" w:rsidRDefault="00D01ED5" w:rsidP="00D01ED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Итоговый балл по каждой заявке определяется путем суммирования баллов. Победителем является заявка, набравшая наибольшее количество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859">
        <w:rPr>
          <w:rFonts w:ascii="Times New Roman" w:hAnsi="Times New Roman" w:cs="Times New Roman"/>
          <w:sz w:val="28"/>
          <w:szCs w:val="28"/>
        </w:rPr>
        <w:t>В случае если заявител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4859">
        <w:rPr>
          <w:rFonts w:ascii="Times New Roman" w:hAnsi="Times New Roman" w:cs="Times New Roman"/>
          <w:sz w:val="28"/>
          <w:szCs w:val="28"/>
        </w:rPr>
        <w:t xml:space="preserve"> набрали одинаковое количество баллов, </w:t>
      </w:r>
      <w:r>
        <w:rPr>
          <w:rFonts w:ascii="Times New Roman" w:hAnsi="Times New Roman" w:cs="Times New Roman"/>
          <w:sz w:val="28"/>
          <w:szCs w:val="28"/>
        </w:rPr>
        <w:t>победителем признается заявка, набравшая наибольшее количество баллов по критерию 1 «</w:t>
      </w:r>
      <w:r w:rsidRPr="00DD1524">
        <w:rPr>
          <w:rFonts w:ascii="Times New Roman" w:hAnsi="Times New Roman" w:cs="Times New Roman"/>
          <w:sz w:val="28"/>
          <w:szCs w:val="28"/>
        </w:rPr>
        <w:t>Рациональное использование заготавливаемой древесины: повышение эффективности использования лесных ресурсов за счет выпуска продукции высокой степени обработки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CC485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C48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4859">
        <w:rPr>
          <w:rFonts w:ascii="Times New Roman" w:hAnsi="Times New Roman" w:cs="Times New Roman"/>
          <w:sz w:val="28"/>
          <w:szCs w:val="28"/>
        </w:rPr>
        <w:t xml:space="preserve"> если заявител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4859">
        <w:rPr>
          <w:rFonts w:ascii="Times New Roman" w:hAnsi="Times New Roman" w:cs="Times New Roman"/>
          <w:sz w:val="28"/>
          <w:szCs w:val="28"/>
        </w:rPr>
        <w:t xml:space="preserve"> набрали одинаковое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по критерию 1</w:t>
      </w:r>
      <w:r w:rsidRPr="00CC4859">
        <w:rPr>
          <w:rFonts w:ascii="Times New Roman" w:hAnsi="Times New Roman" w:cs="Times New Roman"/>
          <w:sz w:val="28"/>
          <w:szCs w:val="28"/>
        </w:rPr>
        <w:t xml:space="preserve">, проекты </w:t>
      </w:r>
      <w:r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Pr="00CC4859">
        <w:rPr>
          <w:rFonts w:ascii="Times New Roman" w:hAnsi="Times New Roman" w:cs="Times New Roman"/>
          <w:sz w:val="28"/>
          <w:szCs w:val="28"/>
        </w:rPr>
        <w:t>по абсолютным значениям показателей, набравших одинаковое количество баллов в соответствии с критериями</w:t>
      </w:r>
      <w:r>
        <w:rPr>
          <w:rFonts w:ascii="Times New Roman" w:hAnsi="Times New Roman" w:cs="Times New Roman"/>
          <w:sz w:val="28"/>
          <w:szCs w:val="28"/>
        </w:rPr>
        <w:t xml:space="preserve"> 2-7</w:t>
      </w:r>
      <w:r w:rsidRPr="00CC4859">
        <w:rPr>
          <w:rFonts w:ascii="Times New Roman" w:hAnsi="Times New Roman" w:cs="Times New Roman"/>
          <w:sz w:val="28"/>
          <w:szCs w:val="28"/>
        </w:rPr>
        <w:t>, причём каждый последующий критерий оценки эффективности проектов, начиная с</w:t>
      </w:r>
      <w:r>
        <w:rPr>
          <w:rFonts w:ascii="Times New Roman" w:hAnsi="Times New Roman" w:cs="Times New Roman"/>
          <w:sz w:val="28"/>
          <w:szCs w:val="28"/>
        </w:rPr>
        <w:t xml:space="preserve"> критерия 2</w:t>
      </w:r>
      <w:r w:rsidRPr="00CC4859">
        <w:rPr>
          <w:rFonts w:ascii="Times New Roman" w:hAnsi="Times New Roman" w:cs="Times New Roman"/>
          <w:sz w:val="28"/>
          <w:szCs w:val="28"/>
        </w:rPr>
        <w:t>, применяется, если по предыдущему критерию победителя</w:t>
      </w:r>
      <w:r>
        <w:rPr>
          <w:rFonts w:ascii="Arial" w:hAnsi="Arial" w:cs="Arial"/>
          <w:color w:val="5A5A5A"/>
          <w:sz w:val="17"/>
          <w:szCs w:val="17"/>
        </w:rPr>
        <w:t xml:space="preserve"> </w:t>
      </w:r>
      <w:r w:rsidRPr="00201F78">
        <w:rPr>
          <w:rFonts w:ascii="Times New Roman" w:hAnsi="Times New Roman" w:cs="Times New Roman"/>
          <w:sz w:val="28"/>
          <w:szCs w:val="28"/>
        </w:rPr>
        <w:t>определить невозможно</w:t>
      </w:r>
      <w:r>
        <w:rPr>
          <w:rFonts w:ascii="Arial" w:hAnsi="Arial" w:cs="Arial"/>
          <w:color w:val="5A5A5A"/>
          <w:sz w:val="17"/>
          <w:szCs w:val="17"/>
        </w:rPr>
        <w:t xml:space="preserve">. </w:t>
      </w:r>
      <w:r w:rsidRPr="00201F78">
        <w:rPr>
          <w:rFonts w:ascii="Times New Roman" w:hAnsi="Times New Roman" w:cs="Times New Roman"/>
          <w:sz w:val="28"/>
          <w:szCs w:val="28"/>
        </w:rPr>
        <w:t>Если после подсчёта бал</w:t>
      </w:r>
      <w:r>
        <w:rPr>
          <w:rFonts w:ascii="Times New Roman" w:hAnsi="Times New Roman" w:cs="Times New Roman"/>
          <w:sz w:val="28"/>
          <w:szCs w:val="28"/>
        </w:rPr>
        <w:t>лов по каждому критерию оценки инвестиционных</w:t>
      </w:r>
      <w:r w:rsidRPr="00201F78">
        <w:rPr>
          <w:rFonts w:ascii="Times New Roman" w:hAnsi="Times New Roman" w:cs="Times New Roman"/>
          <w:sz w:val="28"/>
          <w:szCs w:val="28"/>
        </w:rPr>
        <w:t xml:space="preserve"> проектов победителя определить не удалось, </w:t>
      </w:r>
      <w:r>
        <w:rPr>
          <w:rFonts w:ascii="Times New Roman" w:hAnsi="Times New Roman" w:cs="Times New Roman"/>
          <w:sz w:val="28"/>
          <w:szCs w:val="28"/>
        </w:rPr>
        <w:t>победителем признается заявка</w:t>
      </w:r>
      <w:r w:rsidRPr="00201F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поступившая </w:t>
      </w:r>
      <w:r w:rsidRPr="00201F78">
        <w:rPr>
          <w:rFonts w:ascii="Times New Roman" w:hAnsi="Times New Roman" w:cs="Times New Roman"/>
          <w:sz w:val="28"/>
          <w:szCs w:val="28"/>
        </w:rPr>
        <w:t>раньше.</w:t>
      </w:r>
    </w:p>
    <w:p w:rsidR="00D01ED5" w:rsidRPr="00DD1524" w:rsidRDefault="00D01ED5" w:rsidP="00D01ED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21. Решение комиссии, оформленное в виде протокола, должно включать в себя:</w:t>
      </w:r>
    </w:p>
    <w:p w:rsidR="00D01ED5" w:rsidRPr="00DD1524" w:rsidRDefault="00D01ED5" w:rsidP="00D01ED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1) список присутствующих на заседании членов комиссии;</w:t>
      </w:r>
    </w:p>
    <w:p w:rsidR="00D01ED5" w:rsidRPr="00DD1524" w:rsidRDefault="00D01ED5" w:rsidP="00D01ED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2) перечень заявок;</w:t>
      </w:r>
    </w:p>
    <w:p w:rsidR="00D01ED5" w:rsidRPr="00DD1524" w:rsidRDefault="00D01ED5" w:rsidP="00D01ED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lastRenderedPageBreak/>
        <w:t>3) рекомендации уполномоченному органу по вынесению решения о результатах отбора.</w:t>
      </w:r>
    </w:p>
    <w:p w:rsidR="00D01ED5" w:rsidRPr="00DD1524" w:rsidRDefault="00D01ED5" w:rsidP="00D01ED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1524">
        <w:rPr>
          <w:rFonts w:ascii="Times New Roman" w:hAnsi="Times New Roman" w:cs="Times New Roman"/>
          <w:sz w:val="28"/>
          <w:szCs w:val="28"/>
        </w:rPr>
        <w:t>. Решение уполномоченного органа об утверждении заявки оформляется приказом об утверждении заявки.</w:t>
      </w:r>
    </w:p>
    <w:p w:rsidR="00D01ED5" w:rsidRPr="00DD1524" w:rsidRDefault="00D01ED5" w:rsidP="00D01ED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1524">
        <w:rPr>
          <w:rFonts w:ascii="Times New Roman" w:hAnsi="Times New Roman" w:cs="Times New Roman"/>
          <w:sz w:val="28"/>
          <w:szCs w:val="28"/>
        </w:rPr>
        <w:t>. Решение уполномоченного органа об отказе в утверждении заявки оформляется в форме письма уполномоченного органа.</w:t>
      </w:r>
    </w:p>
    <w:p w:rsidR="00D01ED5" w:rsidRPr="00DD1524" w:rsidRDefault="00D01ED5" w:rsidP="00D01ED5">
      <w:pPr>
        <w:pStyle w:val="ac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ED5" w:rsidRPr="00DD1524" w:rsidRDefault="00D01ED5" w:rsidP="00D01ED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ED5" w:rsidRPr="00DD1524" w:rsidRDefault="00D01ED5" w:rsidP="00D01ED5">
      <w:pPr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br w:type="page"/>
      </w:r>
    </w:p>
    <w:p w:rsidR="00D01ED5" w:rsidRPr="00DD1524" w:rsidRDefault="00D01ED5" w:rsidP="00D01ED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hanging="5387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proofErr w:type="gramStart"/>
      <w:r w:rsidRPr="00DD1524">
        <w:rPr>
          <w:rFonts w:ascii="Times New Roman" w:hAnsi="Times New Roman" w:cs="Times New Roman"/>
          <w:sz w:val="28"/>
          <w:szCs w:val="28"/>
        </w:rPr>
        <w:t xml:space="preserve"> </w:t>
      </w:r>
      <w:r w:rsidRPr="00DD1524"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 w:rsidRPr="00DD1524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Pr="00DD1524">
        <w:rPr>
          <w:rFonts w:ascii="Times New Roman" w:hAnsi="Times New Roman" w:cs="Times New Roman"/>
          <w:sz w:val="28"/>
          <w:szCs w:val="28"/>
        </w:rPr>
        <w:br/>
        <w:t xml:space="preserve">о порядке отбора заявок на реализацию инвестиционных проектов в области освоения лесов на территории Свердловской области </w:t>
      </w:r>
    </w:p>
    <w:p w:rsidR="00D01ED5" w:rsidRPr="00DD1524" w:rsidRDefault="00D01ED5" w:rsidP="00D01E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1ED5" w:rsidRPr="00DD1524" w:rsidRDefault="00D01ED5" w:rsidP="00D01E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1ED5" w:rsidRPr="00DE39A1" w:rsidRDefault="00D01ED5" w:rsidP="00D01E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A1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DE39A1">
        <w:rPr>
          <w:rFonts w:ascii="Times New Roman" w:hAnsi="Times New Roman" w:cs="Times New Roman"/>
          <w:b/>
          <w:sz w:val="28"/>
          <w:szCs w:val="28"/>
        </w:rPr>
        <w:br/>
        <w:t>коммерческой организации на реализацию</w:t>
      </w:r>
      <w:r w:rsidRPr="00DE39A1">
        <w:rPr>
          <w:rFonts w:ascii="Times New Roman" w:hAnsi="Times New Roman" w:cs="Times New Roman"/>
          <w:b/>
          <w:sz w:val="28"/>
          <w:szCs w:val="28"/>
        </w:rPr>
        <w:br/>
        <w:t>приоритетного инвестиционного проекта</w:t>
      </w:r>
      <w:r w:rsidRPr="00DE39A1">
        <w:rPr>
          <w:rFonts w:ascii="Times New Roman" w:hAnsi="Times New Roman" w:cs="Times New Roman"/>
          <w:b/>
          <w:sz w:val="28"/>
          <w:szCs w:val="28"/>
        </w:rPr>
        <w:br/>
        <w:t>в области освоения лесов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ED5" w:rsidRPr="00DD1524" w:rsidRDefault="00D01ED5" w:rsidP="00D01E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1524">
        <w:rPr>
          <w:rFonts w:ascii="Times New Roman" w:hAnsi="Times New Roman" w:cs="Times New Roman"/>
          <w:sz w:val="28"/>
          <w:szCs w:val="28"/>
        </w:rPr>
        <w:t>. Общие сведения о коммерческой организации — инициаторе инвестиционного проекта: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1524">
        <w:rPr>
          <w:rFonts w:ascii="Times New Roman" w:hAnsi="Times New Roman" w:cs="Times New Roman"/>
          <w:sz w:val="28"/>
          <w:szCs w:val="28"/>
        </w:rPr>
        <w:t>. Наименование организации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D1524">
        <w:rPr>
          <w:rFonts w:ascii="Times New Roman" w:hAnsi="Times New Roman" w:cs="Times New Roman"/>
          <w:sz w:val="28"/>
          <w:szCs w:val="28"/>
        </w:rPr>
        <w:t>__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1ED5" w:rsidRPr="00DD1524" w:rsidRDefault="00D01ED5" w:rsidP="00D01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1524">
        <w:rPr>
          <w:rFonts w:ascii="Times New Roman" w:hAnsi="Times New Roman" w:cs="Times New Roman"/>
          <w:sz w:val="24"/>
          <w:szCs w:val="24"/>
        </w:rPr>
        <w:t>(полное и сокращенное наименование организации)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2. Место</w:t>
      </w:r>
      <w:r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Pr="00DD1524">
        <w:rPr>
          <w:rFonts w:ascii="Times New Roman" w:hAnsi="Times New Roman" w:cs="Times New Roman"/>
          <w:sz w:val="28"/>
          <w:szCs w:val="28"/>
        </w:rPr>
        <w:t xml:space="preserve"> организации ________________________________________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1ED5" w:rsidRPr="00DD1524" w:rsidRDefault="00D01ED5" w:rsidP="00D01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1524">
        <w:rPr>
          <w:rFonts w:ascii="Times New Roman" w:hAnsi="Times New Roman" w:cs="Times New Roman"/>
          <w:sz w:val="24"/>
          <w:szCs w:val="24"/>
        </w:rPr>
        <w:t>(почтовый индекс, адрес организации)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3. Дата образования организации 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01ED5" w:rsidRPr="00DD1524" w:rsidRDefault="00D01ED5" w:rsidP="00D01ED5">
      <w:pPr>
        <w:pStyle w:val="ConsPlusNonformat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DD1524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4. Руководитель организации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D1524">
        <w:rPr>
          <w:rFonts w:ascii="Times New Roman" w:hAnsi="Times New Roman" w:cs="Times New Roman"/>
          <w:sz w:val="28"/>
          <w:szCs w:val="28"/>
        </w:rPr>
        <w:t>_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1ED5" w:rsidRPr="00DD1524" w:rsidRDefault="00D01ED5" w:rsidP="00D01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152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5. Контактное должностное лицо организации ______________________________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1ED5" w:rsidRPr="00DD1524" w:rsidRDefault="00D01ED5" w:rsidP="00D01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152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1ED5" w:rsidRPr="00DD1524" w:rsidRDefault="00D01ED5" w:rsidP="00D01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1524">
        <w:rPr>
          <w:rFonts w:ascii="Times New Roman" w:hAnsi="Times New Roman" w:cs="Times New Roman"/>
          <w:sz w:val="24"/>
          <w:szCs w:val="24"/>
        </w:rPr>
        <w:t>(телефон, факс, e-</w:t>
      </w:r>
      <w:proofErr w:type="spellStart"/>
      <w:r w:rsidRPr="00DD152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D1524">
        <w:rPr>
          <w:rFonts w:ascii="Times New Roman" w:hAnsi="Times New Roman" w:cs="Times New Roman"/>
          <w:sz w:val="24"/>
          <w:szCs w:val="24"/>
        </w:rPr>
        <w:t>)</w:t>
      </w:r>
    </w:p>
    <w:p w:rsidR="00D01ED5" w:rsidRPr="00DD1524" w:rsidRDefault="00D01ED5" w:rsidP="00D01ED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1524">
        <w:rPr>
          <w:rFonts w:ascii="Times New Roman" w:hAnsi="Times New Roman" w:cs="Times New Roman"/>
          <w:sz w:val="28"/>
          <w:szCs w:val="28"/>
        </w:rPr>
        <w:t>. Общие сведения об инвестиционном проекте коммерческой организации: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1. Наименование проекта ________________________________________________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1524">
        <w:rPr>
          <w:rFonts w:ascii="Times New Roman" w:hAnsi="Times New Roman" w:cs="Times New Roman"/>
          <w:sz w:val="28"/>
          <w:szCs w:val="28"/>
        </w:rPr>
        <w:t>. Цель проекта ________________________________________________________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3. Общая стоимость проекта _____________________</w:t>
      </w:r>
      <w:r w:rsidRPr="003C7E33">
        <w:rPr>
          <w:rFonts w:ascii="Times New Roman" w:hAnsi="Times New Roman" w:cs="Times New Roman"/>
          <w:sz w:val="28"/>
          <w:szCs w:val="28"/>
        </w:rPr>
        <w:t>__</w:t>
      </w:r>
      <w:r w:rsidRPr="00DD1524">
        <w:rPr>
          <w:rFonts w:ascii="Times New Roman" w:hAnsi="Times New Roman" w:cs="Times New Roman"/>
          <w:sz w:val="28"/>
          <w:szCs w:val="28"/>
        </w:rPr>
        <w:t>_ млн. рублей, в том числе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собственные средства организации _____________________________ млн. рублей.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4. Период реализации проекта ___________________________________________</w:t>
      </w:r>
    </w:p>
    <w:p w:rsidR="00D01ED5" w:rsidRPr="00DD1524" w:rsidRDefault="00D01ED5" w:rsidP="00D01ED5">
      <w:pPr>
        <w:pStyle w:val="ConsPlusNonformat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 w:rsidRPr="00DD1524">
        <w:rPr>
          <w:rFonts w:ascii="Times New Roman" w:hAnsi="Times New Roman" w:cs="Times New Roman"/>
          <w:sz w:val="24"/>
          <w:szCs w:val="24"/>
        </w:rPr>
        <w:t>(годы)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5. Срок окупаемости проекта ____________________________________________</w:t>
      </w:r>
    </w:p>
    <w:p w:rsidR="00D01ED5" w:rsidRPr="00DD1524" w:rsidRDefault="00D01ED5" w:rsidP="00D01ED5">
      <w:pPr>
        <w:pStyle w:val="ConsPlusNonformat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 w:rsidRPr="00DD1524">
        <w:rPr>
          <w:rFonts w:ascii="Times New Roman" w:hAnsi="Times New Roman" w:cs="Times New Roman"/>
          <w:sz w:val="24"/>
          <w:szCs w:val="24"/>
        </w:rPr>
        <w:t>(лет, месяцев)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6. Объем требуемых лесных ресурсов ________________________________</w:t>
      </w:r>
      <w:r w:rsidRPr="003C7E33">
        <w:rPr>
          <w:rFonts w:ascii="Times New Roman" w:hAnsi="Times New Roman" w:cs="Times New Roman"/>
          <w:sz w:val="28"/>
          <w:szCs w:val="28"/>
        </w:rPr>
        <w:t>___________________</w:t>
      </w:r>
      <w:r w:rsidRPr="00DD1524">
        <w:rPr>
          <w:rFonts w:ascii="Times New Roman" w:hAnsi="Times New Roman" w:cs="Times New Roman"/>
          <w:sz w:val="28"/>
          <w:szCs w:val="28"/>
        </w:rPr>
        <w:t>____ тыс. куб. метров.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ED5" w:rsidRPr="00DD1524" w:rsidRDefault="00D01ED5" w:rsidP="00D01E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lastRenderedPageBreak/>
        <w:t>7. Ожидаемые результаты реализации проекта после выхода на проектную мощность: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объем выпуска продукции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бюджетный эффект _____________________________________________________</w:t>
      </w:r>
    </w:p>
    <w:p w:rsidR="00D01ED5" w:rsidRPr="00DD1524" w:rsidRDefault="00D01ED5" w:rsidP="00D01ED5">
      <w:pPr>
        <w:pStyle w:val="ConsPlusNonformat"/>
        <w:ind w:firstLine="24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1524">
        <w:rPr>
          <w:rFonts w:ascii="Times New Roman" w:hAnsi="Times New Roman" w:cs="Times New Roman"/>
          <w:sz w:val="24"/>
          <w:szCs w:val="24"/>
        </w:rPr>
        <w:t>(совокупный объем платежей в бюджетную</w:t>
      </w:r>
      <w:proofErr w:type="gramEnd"/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1ED5" w:rsidRPr="00DD1524" w:rsidRDefault="00D01ED5" w:rsidP="00D01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1524">
        <w:rPr>
          <w:rFonts w:ascii="Times New Roman" w:hAnsi="Times New Roman" w:cs="Times New Roman"/>
          <w:sz w:val="24"/>
          <w:szCs w:val="24"/>
        </w:rPr>
        <w:t>систему Российской Федерации)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________________________________________________________ млн. рублей/год;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социальный эффект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D1524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DD1524">
        <w:rPr>
          <w:rFonts w:ascii="Times New Roman" w:hAnsi="Times New Roman" w:cs="Times New Roman"/>
          <w:sz w:val="28"/>
          <w:szCs w:val="28"/>
        </w:rPr>
        <w:t>.</w:t>
      </w:r>
    </w:p>
    <w:p w:rsidR="00D01ED5" w:rsidRPr="00DD1524" w:rsidRDefault="00D01ED5" w:rsidP="00D01ED5">
      <w:pPr>
        <w:pStyle w:val="ConsPlusNonformat"/>
        <w:ind w:firstLine="2410"/>
        <w:jc w:val="center"/>
        <w:rPr>
          <w:rFonts w:ascii="Times New Roman" w:hAnsi="Times New Roman" w:cs="Times New Roman"/>
          <w:sz w:val="24"/>
          <w:szCs w:val="24"/>
        </w:rPr>
      </w:pPr>
      <w:r w:rsidRPr="00DD1524">
        <w:rPr>
          <w:rFonts w:ascii="Times New Roman" w:hAnsi="Times New Roman" w:cs="Times New Roman"/>
          <w:sz w:val="24"/>
          <w:szCs w:val="24"/>
        </w:rPr>
        <w:t>(увеличение</w:t>
      </w:r>
      <w:proofErr w:type="gramStart"/>
      <w:r w:rsidRPr="00DD1524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DD1524">
        <w:rPr>
          <w:rFonts w:ascii="Times New Roman" w:hAnsi="Times New Roman" w:cs="Times New Roman"/>
          <w:sz w:val="24"/>
          <w:szCs w:val="24"/>
        </w:rPr>
        <w:t>сокращение (-) рабочих мест)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Руководитель организации _______________</w:t>
      </w:r>
      <w:r w:rsidRPr="003C7E33">
        <w:rPr>
          <w:rFonts w:ascii="Times New Roman" w:hAnsi="Times New Roman" w:cs="Times New Roman"/>
          <w:sz w:val="28"/>
          <w:szCs w:val="28"/>
        </w:rPr>
        <w:t>__</w:t>
      </w:r>
      <w:r w:rsidRPr="00DD1524">
        <w:rPr>
          <w:rFonts w:ascii="Times New Roman" w:hAnsi="Times New Roman" w:cs="Times New Roman"/>
          <w:sz w:val="28"/>
          <w:szCs w:val="28"/>
        </w:rPr>
        <w:t xml:space="preserve">_____ </w:t>
      </w:r>
      <w:r w:rsidRPr="003C7E33">
        <w:rPr>
          <w:rFonts w:ascii="Times New Roman" w:hAnsi="Times New Roman" w:cs="Times New Roman"/>
          <w:sz w:val="28"/>
          <w:szCs w:val="28"/>
        </w:rPr>
        <w:t>___</w:t>
      </w:r>
      <w:r w:rsidRPr="00DD1524">
        <w:rPr>
          <w:rFonts w:ascii="Times New Roman" w:hAnsi="Times New Roman" w:cs="Times New Roman"/>
          <w:sz w:val="28"/>
          <w:szCs w:val="28"/>
        </w:rPr>
        <w:t>_____________________</w:t>
      </w:r>
    </w:p>
    <w:p w:rsidR="00D01ED5" w:rsidRPr="00DD1524" w:rsidRDefault="00D01ED5" w:rsidP="00D01ED5">
      <w:pPr>
        <w:pStyle w:val="ConsPlusNonformat"/>
        <w:tabs>
          <w:tab w:val="center" w:pos="4536"/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 w:rsidRPr="00DD1524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DD1524">
        <w:rPr>
          <w:rFonts w:ascii="Times New Roman" w:hAnsi="Times New Roman" w:cs="Times New Roman"/>
          <w:sz w:val="24"/>
          <w:szCs w:val="24"/>
        </w:rPr>
        <w:tab/>
      </w:r>
      <w:r w:rsidRPr="00E01B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D152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01ED5" w:rsidRPr="00DD1524" w:rsidRDefault="00D01ED5" w:rsidP="00D01E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1524">
        <w:rPr>
          <w:rFonts w:ascii="Times New Roman" w:hAnsi="Times New Roman" w:cs="Times New Roman"/>
          <w:sz w:val="24"/>
          <w:szCs w:val="24"/>
        </w:rPr>
        <w:t>М.П.</w:t>
      </w:r>
    </w:p>
    <w:p w:rsidR="00D01ED5" w:rsidRPr="00DD1524" w:rsidRDefault="00D01ED5" w:rsidP="00D01ED5">
      <w:pPr>
        <w:pStyle w:val="ConsPlusNonformat"/>
        <w:ind w:right="7227"/>
        <w:jc w:val="center"/>
        <w:rPr>
          <w:rFonts w:ascii="Times New Roman" w:hAnsi="Times New Roman" w:cs="Times New Roman"/>
          <w:sz w:val="24"/>
          <w:szCs w:val="24"/>
        </w:rPr>
      </w:pPr>
      <w:r w:rsidRPr="00DD1524">
        <w:rPr>
          <w:rFonts w:ascii="Times New Roman" w:hAnsi="Times New Roman" w:cs="Times New Roman"/>
          <w:sz w:val="24"/>
          <w:szCs w:val="24"/>
        </w:rPr>
        <w:t>(дата)</w:t>
      </w:r>
    </w:p>
    <w:p w:rsidR="00D01ED5" w:rsidRPr="00DD1524" w:rsidRDefault="00D01ED5" w:rsidP="00D01ED5">
      <w:pPr>
        <w:rPr>
          <w:rFonts w:ascii="Times New Roman" w:hAnsi="Times New Roman" w:cs="Times New Roman"/>
          <w:sz w:val="28"/>
          <w:szCs w:val="28"/>
        </w:rPr>
      </w:pPr>
      <w:r w:rsidRPr="00DD1524">
        <w:rPr>
          <w:rFonts w:ascii="Times New Roman" w:hAnsi="Times New Roman" w:cs="Times New Roman"/>
          <w:sz w:val="28"/>
          <w:szCs w:val="28"/>
        </w:rPr>
        <w:br w:type="page"/>
      </w:r>
    </w:p>
    <w:p w:rsidR="001325B0" w:rsidRDefault="001325B0" w:rsidP="00D01ED5">
      <w:pPr>
        <w:pStyle w:val="ac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D01ED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D01ED5" w:rsidRDefault="00D01ED5" w:rsidP="00D01ED5">
      <w:pPr>
        <w:pStyle w:val="ac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Свердловской области</w:t>
      </w:r>
    </w:p>
    <w:p w:rsidR="00D01ED5" w:rsidRDefault="00D01ED5" w:rsidP="00D01ED5">
      <w:pPr>
        <w:pStyle w:val="ac"/>
        <w:ind w:left="0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№_______</w:t>
      </w:r>
    </w:p>
    <w:p w:rsidR="00D01ED5" w:rsidRDefault="00D01ED5" w:rsidP="00D01ED5">
      <w:pPr>
        <w:pStyle w:val="ac"/>
        <w:ind w:left="5245"/>
        <w:rPr>
          <w:rFonts w:ascii="Times New Roman" w:hAnsi="Times New Roman" w:cs="Times New Roman"/>
          <w:sz w:val="28"/>
          <w:szCs w:val="28"/>
        </w:rPr>
      </w:pPr>
    </w:p>
    <w:p w:rsidR="00D01ED5" w:rsidRDefault="00D01ED5" w:rsidP="00D01E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ED5" w:rsidRDefault="00D01ED5" w:rsidP="00D01E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01ED5" w:rsidRDefault="00D01ED5" w:rsidP="00D01ED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отбору заявок коммерческих организаций на реализацию приоритетных инвестиционных проектов в области освоения лесов на территории Свердловской области</w:t>
      </w:r>
    </w:p>
    <w:p w:rsidR="00D01ED5" w:rsidRDefault="00D01ED5" w:rsidP="00D01ED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D01ED5" w:rsidTr="008F7693">
        <w:tc>
          <w:tcPr>
            <w:tcW w:w="3652" w:type="dxa"/>
          </w:tcPr>
          <w:p w:rsidR="00D01ED5" w:rsidRDefault="00D01ED5" w:rsidP="00D01ED5">
            <w:pPr>
              <w:pStyle w:val="ConsPlusNormal"/>
              <w:widowControl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 </w:t>
            </w:r>
          </w:p>
          <w:p w:rsidR="00D01ED5" w:rsidRPr="007508CC" w:rsidRDefault="00D01ED5" w:rsidP="008F7693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6485" w:type="dxa"/>
          </w:tcPr>
          <w:p w:rsidR="00D01ED5" w:rsidRDefault="00D01ED5" w:rsidP="008F7693">
            <w:pPr>
              <w:pStyle w:val="ConsPlusNormal"/>
              <w:widowControl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422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ый</w:t>
            </w:r>
            <w:r w:rsidRPr="0048422C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ь</w:t>
            </w:r>
            <w:r w:rsidRPr="0048422C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Председателя Правительства Свердловской области — Министр инвестиций и развития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D01ED5" w:rsidRDefault="00D01ED5" w:rsidP="008F7693">
            <w:pPr>
              <w:pStyle w:val="ConsPlusNormal"/>
              <w:widowControl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D5" w:rsidTr="008F7693">
        <w:tc>
          <w:tcPr>
            <w:tcW w:w="3652" w:type="dxa"/>
          </w:tcPr>
          <w:p w:rsidR="00D01ED5" w:rsidRPr="007508CC" w:rsidRDefault="00D01ED5" w:rsidP="00D01ED5">
            <w:pPr>
              <w:pStyle w:val="ConsPlusNormal"/>
              <w:widowControl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Зеленкин</w:t>
            </w:r>
            <w:proofErr w:type="spellEnd"/>
            <w:r w:rsidRPr="00750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Игорь Федорович</w:t>
            </w:r>
          </w:p>
        </w:tc>
        <w:tc>
          <w:tcPr>
            <w:tcW w:w="6485" w:type="dxa"/>
          </w:tcPr>
          <w:p w:rsidR="00D01ED5" w:rsidRDefault="00D01ED5" w:rsidP="008F7693">
            <w:pPr>
              <w:pStyle w:val="ConsPlusNormal"/>
              <w:widowControl/>
              <w:ind w:left="3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Заместитель Министра промышленности и науки Свердловской области, Член Правительства Свердловской области, заместитель председателя комиссии</w:t>
            </w:r>
          </w:p>
          <w:p w:rsidR="00D01ED5" w:rsidRPr="007508CC" w:rsidRDefault="00D01ED5" w:rsidP="008F7693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D5" w:rsidTr="008F7693">
        <w:tc>
          <w:tcPr>
            <w:tcW w:w="3652" w:type="dxa"/>
          </w:tcPr>
          <w:p w:rsidR="00D01ED5" w:rsidRPr="007508CC" w:rsidRDefault="00D01ED5" w:rsidP="00D01ED5">
            <w:pPr>
              <w:pStyle w:val="ConsPlusNormal"/>
              <w:widowControl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Никита Олегович</w:t>
            </w:r>
          </w:p>
        </w:tc>
        <w:tc>
          <w:tcPr>
            <w:tcW w:w="6485" w:type="dxa"/>
          </w:tcPr>
          <w:p w:rsidR="00D01ED5" w:rsidRDefault="00D01ED5" w:rsidP="008F7693">
            <w:pPr>
              <w:pStyle w:val="ConsPlusNormal"/>
              <w:widowControl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химической, легкой промышленности и лесопромышленного комплекса Министерства промышленности и науки Свердловской области, секретарь комиссии</w:t>
            </w:r>
          </w:p>
          <w:p w:rsidR="00D01ED5" w:rsidRPr="007508CC" w:rsidRDefault="00D01ED5" w:rsidP="008F7693">
            <w:pPr>
              <w:pStyle w:val="ConsPlusNormal"/>
              <w:widowControl/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D5" w:rsidTr="008F7693">
        <w:tc>
          <w:tcPr>
            <w:tcW w:w="3652" w:type="dxa"/>
          </w:tcPr>
          <w:p w:rsidR="00D01ED5" w:rsidRPr="000C4666" w:rsidRDefault="00D01ED5" w:rsidP="008F7693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66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01ED5" w:rsidRDefault="00D01ED5" w:rsidP="008F7693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D01ED5" w:rsidRDefault="00D01ED5" w:rsidP="008F7693">
            <w:pPr>
              <w:pStyle w:val="ConsPlusNormal"/>
              <w:widowControl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D5" w:rsidTr="008F7693">
        <w:tc>
          <w:tcPr>
            <w:tcW w:w="3652" w:type="dxa"/>
          </w:tcPr>
          <w:p w:rsidR="00D01ED5" w:rsidRPr="007508CC" w:rsidRDefault="00D01ED5" w:rsidP="00D01ED5">
            <w:pPr>
              <w:pStyle w:val="ConsPlusNormal"/>
              <w:widowControl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Бережнов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Владимир Александрович</w:t>
            </w:r>
          </w:p>
        </w:tc>
        <w:tc>
          <w:tcPr>
            <w:tcW w:w="6485" w:type="dxa"/>
          </w:tcPr>
          <w:p w:rsidR="00D01ED5" w:rsidRDefault="00D01ED5" w:rsidP="008F7693">
            <w:pPr>
              <w:pStyle w:val="ConsPlusNormal"/>
              <w:widowControl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Департамента лесного хозяйства Свердловской области</w:t>
            </w:r>
          </w:p>
          <w:p w:rsidR="00D01ED5" w:rsidRPr="007508CC" w:rsidRDefault="00D01ED5" w:rsidP="008F7693">
            <w:pPr>
              <w:pStyle w:val="ConsPlusNormal"/>
              <w:widowControl/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D5" w:rsidTr="008F7693">
        <w:tc>
          <w:tcPr>
            <w:tcW w:w="3652" w:type="dxa"/>
          </w:tcPr>
          <w:p w:rsidR="00D01ED5" w:rsidRPr="007508CC" w:rsidRDefault="00D01ED5" w:rsidP="00D01ED5">
            <w:pPr>
              <w:pStyle w:val="ConsPlusNormal"/>
              <w:widowControl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Нисковских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Дмитрий Андреевич</w:t>
            </w:r>
          </w:p>
        </w:tc>
        <w:tc>
          <w:tcPr>
            <w:tcW w:w="6485" w:type="dxa"/>
          </w:tcPr>
          <w:p w:rsidR="00D01ED5" w:rsidRDefault="00D01ED5" w:rsidP="008F7693">
            <w:pPr>
              <w:pStyle w:val="ConsPlusNormal"/>
              <w:widowControl/>
              <w:ind w:left="34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 инвестиций 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Свердловской области</w:t>
            </w:r>
          </w:p>
          <w:p w:rsidR="00D01ED5" w:rsidRPr="007508CC" w:rsidRDefault="00D01ED5" w:rsidP="008F7693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D5" w:rsidTr="008F7693">
        <w:trPr>
          <w:trHeight w:val="1120"/>
        </w:trPr>
        <w:tc>
          <w:tcPr>
            <w:tcW w:w="3652" w:type="dxa"/>
          </w:tcPr>
          <w:p w:rsidR="00D01ED5" w:rsidRPr="007508CC" w:rsidRDefault="00D01ED5" w:rsidP="008F7693">
            <w:pPr>
              <w:pStyle w:val="ConsPlusNormal"/>
              <w:widowControl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Тюменцев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Вячеслав Яковлевич</w:t>
            </w:r>
          </w:p>
        </w:tc>
        <w:tc>
          <w:tcPr>
            <w:tcW w:w="6485" w:type="dxa"/>
          </w:tcPr>
          <w:p w:rsidR="00D01ED5" w:rsidRPr="007508CC" w:rsidRDefault="00D01ED5" w:rsidP="008F7693">
            <w:pPr>
              <w:pStyle w:val="ConsPlusNormal"/>
              <w:widowControl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химической, легкой промышленности и лесопромышленного комплекса Министерства промышленности и науки Свердловской области</w:t>
            </w:r>
          </w:p>
        </w:tc>
      </w:tr>
    </w:tbl>
    <w:p w:rsidR="002E4220" w:rsidRPr="006129C4" w:rsidRDefault="002E4220" w:rsidP="00EA66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E4220" w:rsidRPr="006129C4" w:rsidSect="000A21F1">
          <w:headerReference w:type="default" r:id="rId9"/>
          <w:footerReference w:type="first" r:id="rId10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A665B" w:rsidRPr="006129C4" w:rsidRDefault="00EA665B" w:rsidP="007540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EA665B" w:rsidRPr="006129C4" w:rsidSect="00C966CF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6C" w:rsidRDefault="0022366C" w:rsidP="00DA1120">
      <w:r>
        <w:separator/>
      </w:r>
    </w:p>
  </w:endnote>
  <w:endnote w:type="continuationSeparator" w:id="0">
    <w:p w:rsidR="0022366C" w:rsidRDefault="0022366C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BA" w:rsidRDefault="001C29B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6C" w:rsidRDefault="0022366C" w:rsidP="00DA1120">
      <w:r>
        <w:separator/>
      </w:r>
    </w:p>
  </w:footnote>
  <w:footnote w:type="continuationSeparator" w:id="0">
    <w:p w:rsidR="0022366C" w:rsidRDefault="0022366C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736191"/>
      <w:docPartObj>
        <w:docPartGallery w:val="Page Numbers (Top of Page)"/>
        <w:docPartUnique/>
      </w:docPartObj>
    </w:sdtPr>
    <w:sdtEndPr/>
    <w:sdtContent>
      <w:p w:rsidR="001C29BA" w:rsidRDefault="001C29BA" w:rsidP="001C29BA">
        <w:pPr>
          <w:pStyle w:val="a3"/>
          <w:tabs>
            <w:tab w:val="clear" w:pos="9355"/>
            <w:tab w:val="right" w:pos="9923"/>
          </w:tabs>
          <w:spacing w:after="0"/>
          <w:jc w:val="center"/>
        </w:pPr>
        <w:r w:rsidRPr="001C29BA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1C29BA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1C29BA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D803E5">
          <w:rPr>
            <w:rFonts w:ascii="Times New Roman" w:hAnsi="Times New Roman" w:cs="Times New Roman"/>
            <w:noProof/>
            <w:sz w:val="28"/>
            <w:szCs w:val="24"/>
          </w:rPr>
          <w:t>9</w:t>
        </w:r>
        <w:r w:rsidRPr="001C29BA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65E"/>
    <w:multiLevelType w:val="hybridMultilevel"/>
    <w:tmpl w:val="E20C75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D36D9"/>
    <w:multiLevelType w:val="hybridMultilevel"/>
    <w:tmpl w:val="FC3E8896"/>
    <w:lvl w:ilvl="0" w:tplc="68920C94">
      <w:start w:val="22"/>
      <w:numFmt w:val="decimal"/>
      <w:lvlText w:val="%1."/>
      <w:lvlJc w:val="left"/>
      <w:pPr>
        <w:ind w:left="17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4">
    <w:nsid w:val="371A1253"/>
    <w:multiLevelType w:val="multilevel"/>
    <w:tmpl w:val="DE5C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D262630"/>
    <w:multiLevelType w:val="multilevel"/>
    <w:tmpl w:val="93246C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7E73670"/>
    <w:multiLevelType w:val="multilevel"/>
    <w:tmpl w:val="FA9AA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48340A"/>
    <w:multiLevelType w:val="hybridMultilevel"/>
    <w:tmpl w:val="EB5E1A8A"/>
    <w:lvl w:ilvl="0" w:tplc="14B6CFD0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DCD7DC1"/>
    <w:multiLevelType w:val="hybridMultilevel"/>
    <w:tmpl w:val="522CC114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67304"/>
    <w:multiLevelType w:val="hybridMultilevel"/>
    <w:tmpl w:val="88127D2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07B43"/>
    <w:multiLevelType w:val="hybridMultilevel"/>
    <w:tmpl w:val="FEA2235E"/>
    <w:lvl w:ilvl="0" w:tplc="330228EC">
      <w:start w:val="1"/>
      <w:numFmt w:val="decimal"/>
      <w:lvlText w:val="%1."/>
      <w:lvlJc w:val="left"/>
      <w:pPr>
        <w:ind w:left="6944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23B7C"/>
    <w:multiLevelType w:val="hybridMultilevel"/>
    <w:tmpl w:val="42540DFE"/>
    <w:lvl w:ilvl="0" w:tplc="C0948DA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25B23"/>
    <w:multiLevelType w:val="hybridMultilevel"/>
    <w:tmpl w:val="FFA06316"/>
    <w:lvl w:ilvl="0" w:tplc="BB065C72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C1B1F"/>
    <w:multiLevelType w:val="hybridMultilevel"/>
    <w:tmpl w:val="0C6498DC"/>
    <w:lvl w:ilvl="0" w:tplc="7550EBBC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731559"/>
    <w:multiLevelType w:val="hybridMultilevel"/>
    <w:tmpl w:val="055E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"/>
  </w:num>
  <w:num w:numId="5">
    <w:abstractNumId w:val="16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22"/>
    <w:rsid w:val="00002C63"/>
    <w:rsid w:val="000033C9"/>
    <w:rsid w:val="000231B4"/>
    <w:rsid w:val="000231F9"/>
    <w:rsid w:val="00031539"/>
    <w:rsid w:val="00040715"/>
    <w:rsid w:val="00041652"/>
    <w:rsid w:val="00043705"/>
    <w:rsid w:val="00045CB1"/>
    <w:rsid w:val="00047DD1"/>
    <w:rsid w:val="0005500D"/>
    <w:rsid w:val="000552CC"/>
    <w:rsid w:val="000659F2"/>
    <w:rsid w:val="00065BDE"/>
    <w:rsid w:val="00072C6B"/>
    <w:rsid w:val="000769CC"/>
    <w:rsid w:val="000813ED"/>
    <w:rsid w:val="00084CAF"/>
    <w:rsid w:val="00085D1B"/>
    <w:rsid w:val="00090879"/>
    <w:rsid w:val="00093EBA"/>
    <w:rsid w:val="00094FE9"/>
    <w:rsid w:val="000A13F3"/>
    <w:rsid w:val="000A186A"/>
    <w:rsid w:val="000A21F1"/>
    <w:rsid w:val="000A48E0"/>
    <w:rsid w:val="000A4D9E"/>
    <w:rsid w:val="000A500D"/>
    <w:rsid w:val="000B2C70"/>
    <w:rsid w:val="000C5397"/>
    <w:rsid w:val="000D1E71"/>
    <w:rsid w:val="000E05B0"/>
    <w:rsid w:val="000E0BEB"/>
    <w:rsid w:val="000E148F"/>
    <w:rsid w:val="000E23D6"/>
    <w:rsid w:val="000E2A7C"/>
    <w:rsid w:val="000E5219"/>
    <w:rsid w:val="000E5545"/>
    <w:rsid w:val="000E6CAC"/>
    <w:rsid w:val="000E797A"/>
    <w:rsid w:val="000F3EE8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74C7"/>
    <w:rsid w:val="001266B3"/>
    <w:rsid w:val="00127E7B"/>
    <w:rsid w:val="001325B0"/>
    <w:rsid w:val="00137B99"/>
    <w:rsid w:val="00140175"/>
    <w:rsid w:val="00154D1C"/>
    <w:rsid w:val="0016317B"/>
    <w:rsid w:val="00170503"/>
    <w:rsid w:val="00171F6A"/>
    <w:rsid w:val="001741B1"/>
    <w:rsid w:val="00177461"/>
    <w:rsid w:val="00180B94"/>
    <w:rsid w:val="0018440E"/>
    <w:rsid w:val="0018595F"/>
    <w:rsid w:val="00193241"/>
    <w:rsid w:val="001A0B27"/>
    <w:rsid w:val="001A3601"/>
    <w:rsid w:val="001C22D8"/>
    <w:rsid w:val="001C29BA"/>
    <w:rsid w:val="001C2D45"/>
    <w:rsid w:val="001C5416"/>
    <w:rsid w:val="001C6057"/>
    <w:rsid w:val="001C7C4C"/>
    <w:rsid w:val="001E54F4"/>
    <w:rsid w:val="001F009C"/>
    <w:rsid w:val="001F0E92"/>
    <w:rsid w:val="001F3A3E"/>
    <w:rsid w:val="001F4801"/>
    <w:rsid w:val="001F79A3"/>
    <w:rsid w:val="00206560"/>
    <w:rsid w:val="0021178B"/>
    <w:rsid w:val="00212305"/>
    <w:rsid w:val="00213334"/>
    <w:rsid w:val="00216F36"/>
    <w:rsid w:val="0022366C"/>
    <w:rsid w:val="0022699A"/>
    <w:rsid w:val="00237674"/>
    <w:rsid w:val="00240B62"/>
    <w:rsid w:val="002476CA"/>
    <w:rsid w:val="002525DA"/>
    <w:rsid w:val="002608F6"/>
    <w:rsid w:val="0026329D"/>
    <w:rsid w:val="002643B4"/>
    <w:rsid w:val="002712BC"/>
    <w:rsid w:val="00271B5F"/>
    <w:rsid w:val="00282908"/>
    <w:rsid w:val="0028309E"/>
    <w:rsid w:val="00286DDC"/>
    <w:rsid w:val="0029635C"/>
    <w:rsid w:val="002A4165"/>
    <w:rsid w:val="002B2685"/>
    <w:rsid w:val="002C24CC"/>
    <w:rsid w:val="002C73E9"/>
    <w:rsid w:val="002E1462"/>
    <w:rsid w:val="002E4220"/>
    <w:rsid w:val="002F0E0F"/>
    <w:rsid w:val="00301B5F"/>
    <w:rsid w:val="003147E3"/>
    <w:rsid w:val="00314874"/>
    <w:rsid w:val="00321199"/>
    <w:rsid w:val="00333722"/>
    <w:rsid w:val="00334F23"/>
    <w:rsid w:val="00341230"/>
    <w:rsid w:val="003472A0"/>
    <w:rsid w:val="003500FD"/>
    <w:rsid w:val="003507A7"/>
    <w:rsid w:val="00352144"/>
    <w:rsid w:val="0035649F"/>
    <w:rsid w:val="00363FA1"/>
    <w:rsid w:val="0036743C"/>
    <w:rsid w:val="00383078"/>
    <w:rsid w:val="00392E52"/>
    <w:rsid w:val="003949D5"/>
    <w:rsid w:val="00395F75"/>
    <w:rsid w:val="003A5669"/>
    <w:rsid w:val="003A73B6"/>
    <w:rsid w:val="003A7BCB"/>
    <w:rsid w:val="003B05EF"/>
    <w:rsid w:val="003B2CEA"/>
    <w:rsid w:val="003C08F8"/>
    <w:rsid w:val="003C1AA0"/>
    <w:rsid w:val="003D0D28"/>
    <w:rsid w:val="003E0BB8"/>
    <w:rsid w:val="003E0BDF"/>
    <w:rsid w:val="003E26B1"/>
    <w:rsid w:val="003E551A"/>
    <w:rsid w:val="003E69A1"/>
    <w:rsid w:val="003E7FFE"/>
    <w:rsid w:val="003F5562"/>
    <w:rsid w:val="003F701A"/>
    <w:rsid w:val="00403ABF"/>
    <w:rsid w:val="004071FF"/>
    <w:rsid w:val="004105BE"/>
    <w:rsid w:val="00416C32"/>
    <w:rsid w:val="00420AF4"/>
    <w:rsid w:val="0042400A"/>
    <w:rsid w:val="00433BA7"/>
    <w:rsid w:val="004455E4"/>
    <w:rsid w:val="00446C7E"/>
    <w:rsid w:val="00447D97"/>
    <w:rsid w:val="00453C30"/>
    <w:rsid w:val="00457F14"/>
    <w:rsid w:val="00465B67"/>
    <w:rsid w:val="00475742"/>
    <w:rsid w:val="00477AF3"/>
    <w:rsid w:val="0048185B"/>
    <w:rsid w:val="00482179"/>
    <w:rsid w:val="004847D4"/>
    <w:rsid w:val="00485A4E"/>
    <w:rsid w:val="00490DAD"/>
    <w:rsid w:val="0049272A"/>
    <w:rsid w:val="00495322"/>
    <w:rsid w:val="00495EEE"/>
    <w:rsid w:val="004A0BC6"/>
    <w:rsid w:val="004C69B3"/>
    <w:rsid w:val="004C7E93"/>
    <w:rsid w:val="004D13BA"/>
    <w:rsid w:val="004D5604"/>
    <w:rsid w:val="004D62E1"/>
    <w:rsid w:val="004E2265"/>
    <w:rsid w:val="004F4779"/>
    <w:rsid w:val="00500F84"/>
    <w:rsid w:val="00502A95"/>
    <w:rsid w:val="005056B3"/>
    <w:rsid w:val="005077BE"/>
    <w:rsid w:val="0051023D"/>
    <w:rsid w:val="00510914"/>
    <w:rsid w:val="005176E7"/>
    <w:rsid w:val="00520D78"/>
    <w:rsid w:val="0052739B"/>
    <w:rsid w:val="00541F99"/>
    <w:rsid w:val="00542439"/>
    <w:rsid w:val="00554A6B"/>
    <w:rsid w:val="00556292"/>
    <w:rsid w:val="005570FB"/>
    <w:rsid w:val="005611CB"/>
    <w:rsid w:val="00582436"/>
    <w:rsid w:val="00584B0C"/>
    <w:rsid w:val="00586449"/>
    <w:rsid w:val="00586A50"/>
    <w:rsid w:val="00596583"/>
    <w:rsid w:val="005B44C8"/>
    <w:rsid w:val="005D0F0E"/>
    <w:rsid w:val="005D13A2"/>
    <w:rsid w:val="005D4AC5"/>
    <w:rsid w:val="005E57D8"/>
    <w:rsid w:val="005F1D4F"/>
    <w:rsid w:val="005F22A0"/>
    <w:rsid w:val="005F2CAC"/>
    <w:rsid w:val="005F7011"/>
    <w:rsid w:val="006019D7"/>
    <w:rsid w:val="00601A03"/>
    <w:rsid w:val="00602615"/>
    <w:rsid w:val="006129C4"/>
    <w:rsid w:val="006138EF"/>
    <w:rsid w:val="00614674"/>
    <w:rsid w:val="00615ACE"/>
    <w:rsid w:val="0062710B"/>
    <w:rsid w:val="00630F50"/>
    <w:rsid w:val="006375A4"/>
    <w:rsid w:val="006409F3"/>
    <w:rsid w:val="006430D9"/>
    <w:rsid w:val="006442EC"/>
    <w:rsid w:val="00644C2E"/>
    <w:rsid w:val="0064614E"/>
    <w:rsid w:val="00654EA2"/>
    <w:rsid w:val="006647A7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86665"/>
    <w:rsid w:val="006906BD"/>
    <w:rsid w:val="00693FC4"/>
    <w:rsid w:val="006967CB"/>
    <w:rsid w:val="006A1641"/>
    <w:rsid w:val="006A1758"/>
    <w:rsid w:val="006A3E99"/>
    <w:rsid w:val="006B14A1"/>
    <w:rsid w:val="006B4AE5"/>
    <w:rsid w:val="006B5032"/>
    <w:rsid w:val="006B5F24"/>
    <w:rsid w:val="006B7886"/>
    <w:rsid w:val="006B7999"/>
    <w:rsid w:val="006E14EA"/>
    <w:rsid w:val="006E2BDF"/>
    <w:rsid w:val="006F314E"/>
    <w:rsid w:val="006F4384"/>
    <w:rsid w:val="006F5D95"/>
    <w:rsid w:val="007047BF"/>
    <w:rsid w:val="00715925"/>
    <w:rsid w:val="00715B4D"/>
    <w:rsid w:val="007163E4"/>
    <w:rsid w:val="007208B0"/>
    <w:rsid w:val="007212EF"/>
    <w:rsid w:val="007226DB"/>
    <w:rsid w:val="00727194"/>
    <w:rsid w:val="00730138"/>
    <w:rsid w:val="00732BCA"/>
    <w:rsid w:val="00735DDD"/>
    <w:rsid w:val="007366C7"/>
    <w:rsid w:val="00736761"/>
    <w:rsid w:val="00741927"/>
    <w:rsid w:val="00751212"/>
    <w:rsid w:val="007540C0"/>
    <w:rsid w:val="007540F5"/>
    <w:rsid w:val="00763C94"/>
    <w:rsid w:val="00766063"/>
    <w:rsid w:val="00772BD8"/>
    <w:rsid w:val="00780EAA"/>
    <w:rsid w:val="007854F2"/>
    <w:rsid w:val="00786A6F"/>
    <w:rsid w:val="007949C4"/>
    <w:rsid w:val="00796489"/>
    <w:rsid w:val="007A4585"/>
    <w:rsid w:val="007A46F0"/>
    <w:rsid w:val="007A507A"/>
    <w:rsid w:val="007A5E22"/>
    <w:rsid w:val="007A6BA9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2721"/>
    <w:rsid w:val="007E3560"/>
    <w:rsid w:val="007E56D6"/>
    <w:rsid w:val="007E6A36"/>
    <w:rsid w:val="007E7330"/>
    <w:rsid w:val="007F1DE6"/>
    <w:rsid w:val="007F4458"/>
    <w:rsid w:val="00803E5A"/>
    <w:rsid w:val="0080409F"/>
    <w:rsid w:val="008104E2"/>
    <w:rsid w:val="008130DB"/>
    <w:rsid w:val="00813E09"/>
    <w:rsid w:val="00823B04"/>
    <w:rsid w:val="00826FE6"/>
    <w:rsid w:val="00835195"/>
    <w:rsid w:val="008407DF"/>
    <w:rsid w:val="00841A11"/>
    <w:rsid w:val="0084618B"/>
    <w:rsid w:val="00847E75"/>
    <w:rsid w:val="008575EB"/>
    <w:rsid w:val="00857FBE"/>
    <w:rsid w:val="008619E3"/>
    <w:rsid w:val="008635F6"/>
    <w:rsid w:val="00864F94"/>
    <w:rsid w:val="00874FC9"/>
    <w:rsid w:val="008751C5"/>
    <w:rsid w:val="00876EF6"/>
    <w:rsid w:val="00877DA5"/>
    <w:rsid w:val="008813CD"/>
    <w:rsid w:val="0088257C"/>
    <w:rsid w:val="008A0084"/>
    <w:rsid w:val="008B7F55"/>
    <w:rsid w:val="008C26B2"/>
    <w:rsid w:val="008C3C10"/>
    <w:rsid w:val="008C6B5B"/>
    <w:rsid w:val="008D3AE6"/>
    <w:rsid w:val="008D5EA7"/>
    <w:rsid w:val="008D7E03"/>
    <w:rsid w:val="008E163F"/>
    <w:rsid w:val="008E329D"/>
    <w:rsid w:val="008E3A9E"/>
    <w:rsid w:val="008E660B"/>
    <w:rsid w:val="008E7DB2"/>
    <w:rsid w:val="008F0BEC"/>
    <w:rsid w:val="008F0F44"/>
    <w:rsid w:val="008F3332"/>
    <w:rsid w:val="0090310F"/>
    <w:rsid w:val="009042C7"/>
    <w:rsid w:val="0090573A"/>
    <w:rsid w:val="009061D4"/>
    <w:rsid w:val="009062B3"/>
    <w:rsid w:val="009118D2"/>
    <w:rsid w:val="00914C1B"/>
    <w:rsid w:val="00914EBF"/>
    <w:rsid w:val="00924437"/>
    <w:rsid w:val="009355BB"/>
    <w:rsid w:val="00937982"/>
    <w:rsid w:val="0095033B"/>
    <w:rsid w:val="00950F08"/>
    <w:rsid w:val="0096063A"/>
    <w:rsid w:val="009630DE"/>
    <w:rsid w:val="00963EAB"/>
    <w:rsid w:val="00965368"/>
    <w:rsid w:val="009878AF"/>
    <w:rsid w:val="009906DE"/>
    <w:rsid w:val="0099347E"/>
    <w:rsid w:val="009A0126"/>
    <w:rsid w:val="009A34E7"/>
    <w:rsid w:val="009A35D1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705D"/>
    <w:rsid w:val="009F387D"/>
    <w:rsid w:val="00A00CD1"/>
    <w:rsid w:val="00A10191"/>
    <w:rsid w:val="00A14D8B"/>
    <w:rsid w:val="00A207E5"/>
    <w:rsid w:val="00A27E84"/>
    <w:rsid w:val="00A46AA1"/>
    <w:rsid w:val="00A50577"/>
    <w:rsid w:val="00A51327"/>
    <w:rsid w:val="00A52631"/>
    <w:rsid w:val="00A5464B"/>
    <w:rsid w:val="00A5467D"/>
    <w:rsid w:val="00A57962"/>
    <w:rsid w:val="00A60E02"/>
    <w:rsid w:val="00A62915"/>
    <w:rsid w:val="00A63242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1006"/>
    <w:rsid w:val="00AA48AB"/>
    <w:rsid w:val="00AA5019"/>
    <w:rsid w:val="00AB03E3"/>
    <w:rsid w:val="00AB644B"/>
    <w:rsid w:val="00AC1BC9"/>
    <w:rsid w:val="00AC62DE"/>
    <w:rsid w:val="00AC6C69"/>
    <w:rsid w:val="00AD448D"/>
    <w:rsid w:val="00AD45C2"/>
    <w:rsid w:val="00AD7788"/>
    <w:rsid w:val="00AE3124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5850"/>
    <w:rsid w:val="00B73CDE"/>
    <w:rsid w:val="00B77C34"/>
    <w:rsid w:val="00B8184E"/>
    <w:rsid w:val="00B85201"/>
    <w:rsid w:val="00B85C12"/>
    <w:rsid w:val="00B87958"/>
    <w:rsid w:val="00B9042A"/>
    <w:rsid w:val="00BA18DF"/>
    <w:rsid w:val="00BA61B5"/>
    <w:rsid w:val="00BA6385"/>
    <w:rsid w:val="00BA7AA2"/>
    <w:rsid w:val="00BB18FD"/>
    <w:rsid w:val="00BC123D"/>
    <w:rsid w:val="00BC31A5"/>
    <w:rsid w:val="00BC6234"/>
    <w:rsid w:val="00BD3405"/>
    <w:rsid w:val="00BD786D"/>
    <w:rsid w:val="00BE00E0"/>
    <w:rsid w:val="00BE0647"/>
    <w:rsid w:val="00BE27D9"/>
    <w:rsid w:val="00BE7194"/>
    <w:rsid w:val="00C00644"/>
    <w:rsid w:val="00C04691"/>
    <w:rsid w:val="00C04D0B"/>
    <w:rsid w:val="00C05053"/>
    <w:rsid w:val="00C15A05"/>
    <w:rsid w:val="00C234F8"/>
    <w:rsid w:val="00C23897"/>
    <w:rsid w:val="00C24379"/>
    <w:rsid w:val="00C2467D"/>
    <w:rsid w:val="00C369C8"/>
    <w:rsid w:val="00C4410A"/>
    <w:rsid w:val="00C44FB5"/>
    <w:rsid w:val="00C45D77"/>
    <w:rsid w:val="00C527CC"/>
    <w:rsid w:val="00C53B9B"/>
    <w:rsid w:val="00C5563B"/>
    <w:rsid w:val="00C55BF3"/>
    <w:rsid w:val="00C565AE"/>
    <w:rsid w:val="00C61D75"/>
    <w:rsid w:val="00C62A32"/>
    <w:rsid w:val="00C63503"/>
    <w:rsid w:val="00C63A7A"/>
    <w:rsid w:val="00C74D75"/>
    <w:rsid w:val="00C7584B"/>
    <w:rsid w:val="00C8492A"/>
    <w:rsid w:val="00C966CF"/>
    <w:rsid w:val="00C97F8B"/>
    <w:rsid w:val="00CA41EE"/>
    <w:rsid w:val="00CA7C7A"/>
    <w:rsid w:val="00CC3CEC"/>
    <w:rsid w:val="00CC68FF"/>
    <w:rsid w:val="00CC787F"/>
    <w:rsid w:val="00CD080C"/>
    <w:rsid w:val="00CD534A"/>
    <w:rsid w:val="00CE28C9"/>
    <w:rsid w:val="00CF2F44"/>
    <w:rsid w:val="00CF2F61"/>
    <w:rsid w:val="00CF3F22"/>
    <w:rsid w:val="00CF4F23"/>
    <w:rsid w:val="00D01ED5"/>
    <w:rsid w:val="00D10F7D"/>
    <w:rsid w:val="00D23667"/>
    <w:rsid w:val="00D25B58"/>
    <w:rsid w:val="00D267B8"/>
    <w:rsid w:val="00D323A8"/>
    <w:rsid w:val="00D3622B"/>
    <w:rsid w:val="00D4512F"/>
    <w:rsid w:val="00D558FF"/>
    <w:rsid w:val="00D560C3"/>
    <w:rsid w:val="00D65A3A"/>
    <w:rsid w:val="00D70480"/>
    <w:rsid w:val="00D710A6"/>
    <w:rsid w:val="00D749C2"/>
    <w:rsid w:val="00D74B22"/>
    <w:rsid w:val="00D74EBE"/>
    <w:rsid w:val="00D803E5"/>
    <w:rsid w:val="00D81108"/>
    <w:rsid w:val="00D838F8"/>
    <w:rsid w:val="00D85FC6"/>
    <w:rsid w:val="00D90BB8"/>
    <w:rsid w:val="00D95577"/>
    <w:rsid w:val="00DA1120"/>
    <w:rsid w:val="00DA2B92"/>
    <w:rsid w:val="00DA3AE5"/>
    <w:rsid w:val="00DA588E"/>
    <w:rsid w:val="00DB376E"/>
    <w:rsid w:val="00DB5CE2"/>
    <w:rsid w:val="00DB6D34"/>
    <w:rsid w:val="00DC4A91"/>
    <w:rsid w:val="00DC52E7"/>
    <w:rsid w:val="00DD1213"/>
    <w:rsid w:val="00DD4052"/>
    <w:rsid w:val="00DD4A66"/>
    <w:rsid w:val="00DE5115"/>
    <w:rsid w:val="00DE6225"/>
    <w:rsid w:val="00DE6CC6"/>
    <w:rsid w:val="00DF056E"/>
    <w:rsid w:val="00DF463C"/>
    <w:rsid w:val="00DF7629"/>
    <w:rsid w:val="00DF7CE2"/>
    <w:rsid w:val="00E01ED9"/>
    <w:rsid w:val="00E035A8"/>
    <w:rsid w:val="00E07272"/>
    <w:rsid w:val="00E10020"/>
    <w:rsid w:val="00E11BDB"/>
    <w:rsid w:val="00E14DA7"/>
    <w:rsid w:val="00E253A4"/>
    <w:rsid w:val="00E303AB"/>
    <w:rsid w:val="00E32E72"/>
    <w:rsid w:val="00E34C85"/>
    <w:rsid w:val="00E40862"/>
    <w:rsid w:val="00E419FD"/>
    <w:rsid w:val="00E42B2D"/>
    <w:rsid w:val="00E43C0A"/>
    <w:rsid w:val="00E46AB8"/>
    <w:rsid w:val="00E50903"/>
    <w:rsid w:val="00E52188"/>
    <w:rsid w:val="00E52963"/>
    <w:rsid w:val="00E52B1E"/>
    <w:rsid w:val="00E52C19"/>
    <w:rsid w:val="00E570E0"/>
    <w:rsid w:val="00E60FF2"/>
    <w:rsid w:val="00E61BBD"/>
    <w:rsid w:val="00E61E9D"/>
    <w:rsid w:val="00E8673A"/>
    <w:rsid w:val="00E93E66"/>
    <w:rsid w:val="00E971EF"/>
    <w:rsid w:val="00E97819"/>
    <w:rsid w:val="00E97FD7"/>
    <w:rsid w:val="00EA21D5"/>
    <w:rsid w:val="00EA3F79"/>
    <w:rsid w:val="00EA665B"/>
    <w:rsid w:val="00EB4313"/>
    <w:rsid w:val="00EB6BD7"/>
    <w:rsid w:val="00EB6F6F"/>
    <w:rsid w:val="00EB7A1A"/>
    <w:rsid w:val="00EC0774"/>
    <w:rsid w:val="00EC2728"/>
    <w:rsid w:val="00ED624B"/>
    <w:rsid w:val="00EE54A9"/>
    <w:rsid w:val="00EE6569"/>
    <w:rsid w:val="00EF2023"/>
    <w:rsid w:val="00EF2B53"/>
    <w:rsid w:val="00EF3C17"/>
    <w:rsid w:val="00EF598C"/>
    <w:rsid w:val="00F002F7"/>
    <w:rsid w:val="00F00797"/>
    <w:rsid w:val="00F03AA7"/>
    <w:rsid w:val="00F0638C"/>
    <w:rsid w:val="00F14124"/>
    <w:rsid w:val="00F16587"/>
    <w:rsid w:val="00F22A23"/>
    <w:rsid w:val="00F22EF6"/>
    <w:rsid w:val="00F2447F"/>
    <w:rsid w:val="00F25EDA"/>
    <w:rsid w:val="00F47979"/>
    <w:rsid w:val="00F505BA"/>
    <w:rsid w:val="00F545DC"/>
    <w:rsid w:val="00F5623C"/>
    <w:rsid w:val="00F57B67"/>
    <w:rsid w:val="00F60A56"/>
    <w:rsid w:val="00F646D1"/>
    <w:rsid w:val="00F64F34"/>
    <w:rsid w:val="00F70274"/>
    <w:rsid w:val="00F72498"/>
    <w:rsid w:val="00F76788"/>
    <w:rsid w:val="00F815B5"/>
    <w:rsid w:val="00F848E4"/>
    <w:rsid w:val="00F852FE"/>
    <w:rsid w:val="00F85F77"/>
    <w:rsid w:val="00F90179"/>
    <w:rsid w:val="00F919D0"/>
    <w:rsid w:val="00F95492"/>
    <w:rsid w:val="00F96420"/>
    <w:rsid w:val="00FB431E"/>
    <w:rsid w:val="00FB5BE6"/>
    <w:rsid w:val="00FB6B2F"/>
    <w:rsid w:val="00FB79CE"/>
    <w:rsid w:val="00FC1C07"/>
    <w:rsid w:val="00FD1184"/>
    <w:rsid w:val="00FD496B"/>
    <w:rsid w:val="00FD7A43"/>
    <w:rsid w:val="00FE17C7"/>
    <w:rsid w:val="00FE434B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2"/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rFonts w:eastAsia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5322"/>
    <w:pPr>
      <w:ind w:left="720"/>
      <w:contextualSpacing/>
    </w:pPr>
  </w:style>
  <w:style w:type="table" w:styleId="ad">
    <w:name w:val="Table Grid"/>
    <w:basedOn w:val="a1"/>
    <w:uiPriority w:val="59"/>
    <w:rsid w:val="0049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0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01ED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D01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1ED5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1ED5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1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01ED5"/>
    <w:rPr>
      <w:rFonts w:eastAsiaTheme="minorEastAsia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D01ED5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1ED5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af3">
    <w:name w:val="Body Text"/>
    <w:basedOn w:val="a"/>
    <w:link w:val="af4"/>
    <w:rsid w:val="00D01ED5"/>
    <w:pPr>
      <w:spacing w:after="12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D01ED5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Style3">
    <w:name w:val="Style3"/>
    <w:basedOn w:val="a"/>
    <w:rsid w:val="00D01ED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1ED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01ED5"/>
    <w:pPr>
      <w:widowControl w:val="0"/>
      <w:autoSpaceDE w:val="0"/>
      <w:autoSpaceDN w:val="0"/>
      <w:adjustRightInd w:val="0"/>
      <w:spacing w:after="0" w:line="30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01ED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rsid w:val="00D01ED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3">
    <w:name w:val="Font Style13"/>
    <w:rsid w:val="00D01ED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rsid w:val="00D01ED5"/>
    <w:rPr>
      <w:rFonts w:ascii="Century Schoolbook" w:hAnsi="Century Schoolbook" w:cs="Century Schoolbook"/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D01ED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D01ED5"/>
    <w:pPr>
      <w:widowControl w:val="0"/>
      <w:autoSpaceDE w:val="0"/>
      <w:autoSpaceDN w:val="0"/>
      <w:adjustRightInd w:val="0"/>
      <w:spacing w:after="0" w:line="588" w:lineRule="exact"/>
      <w:ind w:hanging="215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D01ED5"/>
    <w:rPr>
      <w:rFonts w:ascii="Century Schoolbook" w:hAnsi="Century Schoolbook" w:cs="Century Schoolbook"/>
      <w:sz w:val="28"/>
      <w:szCs w:val="28"/>
    </w:rPr>
  </w:style>
  <w:style w:type="paragraph" w:customStyle="1" w:styleId="ConsPlusNormal">
    <w:name w:val="ConsPlusNormal"/>
    <w:rsid w:val="00D01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1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2"/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rFonts w:eastAsia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5322"/>
    <w:pPr>
      <w:ind w:left="720"/>
      <w:contextualSpacing/>
    </w:pPr>
  </w:style>
  <w:style w:type="table" w:styleId="ad">
    <w:name w:val="Table Grid"/>
    <w:basedOn w:val="a1"/>
    <w:uiPriority w:val="59"/>
    <w:rsid w:val="0049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0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01ED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D01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1ED5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1ED5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1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01ED5"/>
    <w:rPr>
      <w:rFonts w:eastAsiaTheme="minorEastAsia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D01ED5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1ED5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af3">
    <w:name w:val="Body Text"/>
    <w:basedOn w:val="a"/>
    <w:link w:val="af4"/>
    <w:rsid w:val="00D01ED5"/>
    <w:pPr>
      <w:spacing w:after="12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D01ED5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Style3">
    <w:name w:val="Style3"/>
    <w:basedOn w:val="a"/>
    <w:rsid w:val="00D01ED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1ED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01ED5"/>
    <w:pPr>
      <w:widowControl w:val="0"/>
      <w:autoSpaceDE w:val="0"/>
      <w:autoSpaceDN w:val="0"/>
      <w:adjustRightInd w:val="0"/>
      <w:spacing w:after="0" w:line="30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01ED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rsid w:val="00D01ED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3">
    <w:name w:val="Font Style13"/>
    <w:rsid w:val="00D01ED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rsid w:val="00D01ED5"/>
    <w:rPr>
      <w:rFonts w:ascii="Century Schoolbook" w:hAnsi="Century Schoolbook" w:cs="Century Schoolbook"/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D01ED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D01ED5"/>
    <w:pPr>
      <w:widowControl w:val="0"/>
      <w:autoSpaceDE w:val="0"/>
      <w:autoSpaceDN w:val="0"/>
      <w:adjustRightInd w:val="0"/>
      <w:spacing w:after="0" w:line="588" w:lineRule="exact"/>
      <w:ind w:hanging="215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D01ED5"/>
    <w:rPr>
      <w:rFonts w:ascii="Century Schoolbook" w:hAnsi="Century Schoolbook" w:cs="Century Schoolbook"/>
      <w:sz w:val="28"/>
      <w:szCs w:val="28"/>
    </w:rPr>
  </w:style>
  <w:style w:type="paragraph" w:customStyle="1" w:styleId="ConsPlusNormal">
    <w:name w:val="ConsPlusNormal"/>
    <w:rsid w:val="00D01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4419-073F-4CF0-A3CB-EB1EB2DE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1351</vt:lpstr>
    </vt:vector>
  </TitlesOfParts>
  <Company>SPecialiST RePack</Company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1351</dc:title>
  <dc:subject>ОИД УВПА</dc:subject>
  <dc:creator>Домрачева</dc:creator>
  <cp:keywords>эталон</cp:keywords>
  <dc:description>к.б.</dc:description>
  <cp:lastModifiedBy>Мурзина Е.А.</cp:lastModifiedBy>
  <cp:revision>12</cp:revision>
  <cp:lastPrinted>2015-03-20T13:08:00Z</cp:lastPrinted>
  <dcterms:created xsi:type="dcterms:W3CDTF">2015-03-19T13:41:00Z</dcterms:created>
  <dcterms:modified xsi:type="dcterms:W3CDTF">2015-04-02T05:58:00Z</dcterms:modified>
  <cp:category>12.01</cp:category>
</cp:coreProperties>
</file>